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50261" w14:textId="6ED59BE2" w:rsidR="00CE49F6" w:rsidRPr="00373EB0" w:rsidRDefault="00C77D27" w:rsidP="001B686A">
      <w:pPr>
        <w:autoSpaceDE w:val="0"/>
        <w:autoSpaceDN w:val="0"/>
        <w:adjustRightInd w:val="0"/>
        <w:spacing w:before="120" w:after="120"/>
        <w:jc w:val="both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Załącznik 6 do Regulaminu</w:t>
      </w:r>
      <w:r w:rsidR="00425B01" w:rsidRPr="00373EB0">
        <w:rPr>
          <w:rFonts w:cs="Calibri"/>
          <w:b/>
          <w:bCs/>
          <w:color w:val="000000"/>
          <w:lang w:eastAsia="pl-PL"/>
        </w:rPr>
        <w:t xml:space="preserve"> </w:t>
      </w:r>
    </w:p>
    <w:p w14:paraId="5B65B77C" w14:textId="77777777" w:rsidR="00CE49F6" w:rsidRPr="00373EB0" w:rsidRDefault="00CE49F6" w:rsidP="00A93A91">
      <w:pPr>
        <w:autoSpaceDE w:val="0"/>
        <w:autoSpaceDN w:val="0"/>
        <w:adjustRightInd w:val="0"/>
        <w:spacing w:after="120"/>
        <w:jc w:val="both"/>
        <w:rPr>
          <w:rFonts w:cs="Calibri"/>
          <w:b/>
          <w:bCs/>
          <w:color w:val="000000"/>
          <w:lang w:eastAsia="pl-PL"/>
        </w:rPr>
      </w:pPr>
    </w:p>
    <w:p w14:paraId="5BD2C1E9" w14:textId="04109933" w:rsidR="00CE49F6" w:rsidRPr="00373EB0" w:rsidRDefault="00CE49F6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sz w:val="32"/>
          <w:lang w:eastAsia="pl-PL"/>
        </w:rPr>
      </w:pPr>
      <w:r w:rsidRPr="00373EB0">
        <w:rPr>
          <w:rFonts w:cs="Calibri"/>
          <w:b/>
          <w:bCs/>
          <w:color w:val="000000"/>
          <w:sz w:val="32"/>
          <w:lang w:eastAsia="pl-PL"/>
        </w:rPr>
        <w:t>Umowa o świadczenie usług doradczych nr...........</w:t>
      </w:r>
    </w:p>
    <w:p w14:paraId="6E945546" w14:textId="77777777" w:rsidR="004C6442" w:rsidRPr="00373EB0" w:rsidRDefault="004C6442" w:rsidP="00A93A91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</w:p>
    <w:p w14:paraId="3F65FE68" w14:textId="18E5A38B" w:rsidR="00CE49F6" w:rsidRPr="00373EB0" w:rsidRDefault="001C2A7D" w:rsidP="00A93A91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zawarta w dniu …………………</w:t>
      </w:r>
      <w:r w:rsidR="00CE49F6" w:rsidRPr="00373EB0">
        <w:rPr>
          <w:rFonts w:cs="Calibri"/>
          <w:color w:val="000000"/>
          <w:lang w:eastAsia="pl-PL"/>
        </w:rPr>
        <w:t xml:space="preserve">r. w </w:t>
      </w:r>
      <w:r w:rsidRPr="00373EB0">
        <w:rPr>
          <w:rFonts w:cs="Calibri"/>
          <w:color w:val="000000"/>
          <w:lang w:eastAsia="pl-PL"/>
        </w:rPr>
        <w:t>Rzeszowie</w:t>
      </w:r>
      <w:r w:rsidR="00CE49F6" w:rsidRPr="00373EB0">
        <w:rPr>
          <w:rFonts w:cs="Calibri"/>
          <w:color w:val="000000"/>
          <w:lang w:eastAsia="pl-PL"/>
        </w:rPr>
        <w:t xml:space="preserve"> pomiędzy: </w:t>
      </w:r>
    </w:p>
    <w:p w14:paraId="46DDB1CD" w14:textId="51AAF803" w:rsidR="00CE49F6" w:rsidRPr="00373EB0" w:rsidRDefault="00120468" w:rsidP="00A93A9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>Wyższą Szkołą Informatyki i Zarządzania z siedzibą w Rzeszowie</w:t>
      </w:r>
      <w:r w:rsidRPr="00373EB0">
        <w:rPr>
          <w:rFonts w:cs="Calibri"/>
          <w:color w:val="000000"/>
          <w:lang w:eastAsia="pl-PL"/>
        </w:rPr>
        <w:t xml:space="preserve">, </w:t>
      </w:r>
      <w:r w:rsidR="001C2A7D" w:rsidRPr="00373EB0">
        <w:rPr>
          <w:rFonts w:cs="Calibri"/>
          <w:color w:val="000000"/>
          <w:lang w:eastAsia="pl-PL"/>
        </w:rPr>
        <w:t>ul</w:t>
      </w:r>
      <w:r w:rsidRPr="00373EB0">
        <w:rPr>
          <w:rFonts w:cs="Calibri"/>
          <w:color w:val="000000"/>
          <w:lang w:eastAsia="pl-PL"/>
        </w:rPr>
        <w:t xml:space="preserve">. Sucharskiego 2, 35-225 Rzeszów, </w:t>
      </w:r>
      <w:r w:rsidR="00467CDC" w:rsidRPr="00373EB0">
        <w:rPr>
          <w:rFonts w:cs="Calibri"/>
          <w:color w:val="000000"/>
          <w:lang w:eastAsia="pl-PL"/>
        </w:rPr>
        <w:t xml:space="preserve">numer </w:t>
      </w:r>
      <w:r w:rsidRPr="00373EB0">
        <w:rPr>
          <w:rFonts w:cs="Calibri"/>
          <w:color w:val="000000"/>
          <w:lang w:eastAsia="pl-PL"/>
        </w:rPr>
        <w:t xml:space="preserve">NIP: 8131123670, </w:t>
      </w:r>
    </w:p>
    <w:p w14:paraId="7562707E" w14:textId="0982EC5D" w:rsidR="00155673" w:rsidRPr="00373EB0" w:rsidRDefault="00CE49F6" w:rsidP="00A93A9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reprezentowaną przez </w:t>
      </w:r>
      <w:r w:rsidR="002371F2" w:rsidRPr="00373EB0">
        <w:rPr>
          <w:rFonts w:cs="Calibri"/>
          <w:color w:val="000000"/>
          <w:lang w:eastAsia="pl-PL"/>
        </w:rPr>
        <w:t>……………………………………….</w:t>
      </w:r>
      <w:r w:rsidR="00155673" w:rsidRPr="00373EB0">
        <w:rPr>
          <w:rFonts w:cs="Calibri"/>
          <w:color w:val="000000"/>
          <w:lang w:eastAsia="pl-PL"/>
        </w:rPr>
        <w:t>,</w:t>
      </w:r>
    </w:p>
    <w:p w14:paraId="41FACD08" w14:textId="6F831597" w:rsidR="00CE49F6" w:rsidRPr="00373EB0" w:rsidRDefault="00CE49F6" w:rsidP="00A93A91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zwaną dalej </w:t>
      </w:r>
      <w:r w:rsidR="003A3D0D" w:rsidRPr="00373EB0">
        <w:rPr>
          <w:rFonts w:cs="Calibri"/>
          <w:b/>
          <w:color w:val="000000"/>
          <w:lang w:eastAsia="pl-PL"/>
        </w:rPr>
        <w:t>Administratorem</w:t>
      </w:r>
      <w:r w:rsidRPr="00373EB0">
        <w:rPr>
          <w:rFonts w:cs="Calibri"/>
          <w:color w:val="000000"/>
          <w:lang w:eastAsia="pl-PL"/>
        </w:rPr>
        <w:t xml:space="preserve">, </w:t>
      </w:r>
    </w:p>
    <w:p w14:paraId="4D98714A" w14:textId="6AB4829A" w:rsidR="00CE49F6" w:rsidRPr="00373EB0" w:rsidRDefault="00155673" w:rsidP="00A93A91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a</w:t>
      </w:r>
    </w:p>
    <w:p w14:paraId="4AF9809E" w14:textId="3F0BB145" w:rsidR="00155673" w:rsidRPr="00373EB0" w:rsidRDefault="00155673" w:rsidP="00A93A9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Panią/Panem </w:t>
      </w:r>
      <w:r w:rsidRPr="00373EB0">
        <w:rPr>
          <w:rFonts w:cs="Calibri"/>
          <w:b/>
          <w:color w:val="000000"/>
          <w:lang w:eastAsia="pl-PL"/>
        </w:rPr>
        <w:t>..........</w:t>
      </w:r>
      <w:r w:rsidR="00E067F9" w:rsidRPr="00373EB0">
        <w:rPr>
          <w:rFonts w:cs="Calibri"/>
          <w:b/>
          <w:color w:val="000000"/>
          <w:lang w:eastAsia="pl-PL"/>
        </w:rPr>
        <w:t>.........</w:t>
      </w:r>
      <w:r w:rsidRPr="00373EB0">
        <w:rPr>
          <w:rFonts w:cs="Calibri"/>
          <w:b/>
          <w:color w:val="000000"/>
          <w:lang w:eastAsia="pl-PL"/>
        </w:rPr>
        <w:t>.........</w:t>
      </w:r>
      <w:r w:rsidRPr="00373EB0">
        <w:rPr>
          <w:rFonts w:cs="Calibri"/>
          <w:color w:val="000000"/>
          <w:lang w:eastAsia="pl-PL"/>
        </w:rPr>
        <w:t>, zam. ............</w:t>
      </w:r>
      <w:r w:rsidR="00E067F9" w:rsidRPr="00373EB0">
        <w:rPr>
          <w:rFonts w:cs="Calibri"/>
          <w:color w:val="000000"/>
          <w:lang w:eastAsia="pl-PL"/>
        </w:rPr>
        <w:t>..........,,</w:t>
      </w:r>
      <w:r w:rsidRPr="00373EB0">
        <w:rPr>
          <w:rFonts w:cs="Calibri"/>
          <w:color w:val="000000"/>
          <w:lang w:eastAsia="pl-PL"/>
        </w:rPr>
        <w:t>..., PESEL: ...................................,</w:t>
      </w:r>
    </w:p>
    <w:p w14:paraId="60C81D90" w14:textId="13E95668" w:rsidR="00155673" w:rsidRPr="00373EB0" w:rsidRDefault="00155673" w:rsidP="00A93A9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legitymującą/cym się dowodem osobistym ......................</w:t>
      </w:r>
    </w:p>
    <w:p w14:paraId="1125FABE" w14:textId="2EDC28F4" w:rsidR="00CE49F6" w:rsidRPr="00373EB0" w:rsidRDefault="00155673" w:rsidP="00A93A9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tel. ………………………………………………………..</w:t>
      </w:r>
    </w:p>
    <w:p w14:paraId="1BCC8881" w14:textId="76128815" w:rsidR="00CE49F6" w:rsidRPr="00373EB0" w:rsidRDefault="00155673" w:rsidP="00A93A91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e-mail ……………………………………………………</w:t>
      </w:r>
    </w:p>
    <w:p w14:paraId="04469F12" w14:textId="3E256449" w:rsidR="00403755" w:rsidRPr="00373EB0" w:rsidRDefault="00CE49F6" w:rsidP="00A93A91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zwany</w:t>
      </w:r>
      <w:r w:rsidR="001C2A7D" w:rsidRPr="00373EB0">
        <w:rPr>
          <w:rFonts w:cs="Calibri"/>
          <w:color w:val="000000"/>
          <w:lang w:eastAsia="pl-PL"/>
        </w:rPr>
        <w:t>m</w:t>
      </w:r>
      <w:r w:rsidRPr="00373EB0">
        <w:rPr>
          <w:rFonts w:cs="Calibri"/>
          <w:color w:val="000000"/>
          <w:lang w:eastAsia="pl-PL"/>
        </w:rPr>
        <w:t xml:space="preserve"> dalej </w:t>
      </w:r>
      <w:r w:rsidR="003A3D0D" w:rsidRPr="00373EB0">
        <w:rPr>
          <w:rFonts w:cs="Calibri"/>
          <w:b/>
          <w:color w:val="000000"/>
          <w:lang w:eastAsia="pl-PL"/>
        </w:rPr>
        <w:t>Niezależnym Doradcą</w:t>
      </w:r>
      <w:r w:rsidRPr="00373EB0">
        <w:rPr>
          <w:rFonts w:cs="Calibri"/>
          <w:color w:val="000000"/>
          <w:lang w:eastAsia="pl-PL"/>
        </w:rPr>
        <w:t xml:space="preserve">, </w:t>
      </w:r>
    </w:p>
    <w:p w14:paraId="582C554C" w14:textId="6775C034" w:rsidR="00403755" w:rsidRPr="00373EB0" w:rsidRDefault="00403755" w:rsidP="00A93A91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  <w:color w:val="000000"/>
          <w:lang w:eastAsia="pl-PL"/>
        </w:rPr>
      </w:pPr>
      <w:r w:rsidRPr="00373EB0">
        <w:rPr>
          <w:rFonts w:asciiTheme="minorHAnsi" w:hAnsiTheme="minorHAnsi" w:cs="Calibri"/>
          <w:color w:val="000000"/>
          <w:lang w:eastAsia="pl-PL"/>
        </w:rPr>
        <w:t>a</w:t>
      </w:r>
    </w:p>
    <w:p w14:paraId="545B7712" w14:textId="6DAB6269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  <w:i/>
        </w:rPr>
      </w:pPr>
      <w:r w:rsidRPr="00373EB0">
        <w:rPr>
          <w:rFonts w:asciiTheme="minorHAnsi" w:hAnsiTheme="minorHAnsi" w:cs="Tahoma"/>
          <w:i/>
        </w:rPr>
        <w:t>(dotyczy spółek</w:t>
      </w:r>
      <w:r w:rsidR="001449F1" w:rsidRPr="00373EB0">
        <w:rPr>
          <w:rFonts w:asciiTheme="minorHAnsi" w:hAnsiTheme="minorHAnsi" w:cs="Tahoma"/>
          <w:i/>
        </w:rPr>
        <w:t>/Stowarzyszeń/Fundacji</w:t>
      </w:r>
      <w:r w:rsidRPr="00373EB0">
        <w:rPr>
          <w:rFonts w:asciiTheme="minorHAnsi" w:hAnsiTheme="minorHAnsi" w:cs="Tahoma"/>
          <w:i/>
        </w:rPr>
        <w:t>)</w:t>
      </w:r>
    </w:p>
    <w:p w14:paraId="53F3CCFF" w14:textId="73CFD181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  <w:b/>
        </w:rPr>
        <w:t xml:space="preserve">................................................................... </w:t>
      </w:r>
      <w:r w:rsidRPr="00373EB0">
        <w:rPr>
          <w:rFonts w:asciiTheme="minorHAnsi" w:hAnsiTheme="minorHAnsi" w:cs="Tahoma"/>
        </w:rPr>
        <w:t>(</w:t>
      </w:r>
      <w:r w:rsidRPr="00373EB0">
        <w:rPr>
          <w:rFonts w:asciiTheme="minorHAnsi" w:hAnsiTheme="minorHAnsi" w:cs="Tahoma"/>
          <w:i/>
        </w:rPr>
        <w:t>nazwa p</w:t>
      </w:r>
      <w:r w:rsidR="00B034FC" w:rsidRPr="00373EB0">
        <w:rPr>
          <w:rFonts w:asciiTheme="minorHAnsi" w:hAnsiTheme="minorHAnsi" w:cs="Tahoma"/>
          <w:i/>
        </w:rPr>
        <w:t>odmiotu</w:t>
      </w:r>
      <w:r w:rsidRPr="00373EB0">
        <w:rPr>
          <w:rFonts w:asciiTheme="minorHAnsi" w:hAnsiTheme="minorHAnsi" w:cs="Tahoma"/>
        </w:rPr>
        <w:t>),</w:t>
      </w:r>
    </w:p>
    <w:p w14:paraId="4B0C3C36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</w:rPr>
        <w:t>z siedzibą w .................................... (</w:t>
      </w:r>
      <w:r w:rsidRPr="00373EB0">
        <w:rPr>
          <w:rFonts w:asciiTheme="minorHAnsi" w:hAnsiTheme="minorHAnsi" w:cs="Tahoma"/>
          <w:i/>
        </w:rPr>
        <w:t>adres z kodem pocztowym</w:t>
      </w:r>
      <w:r w:rsidRPr="00373EB0">
        <w:rPr>
          <w:rFonts w:asciiTheme="minorHAnsi" w:hAnsiTheme="minorHAnsi" w:cs="Tahoma"/>
        </w:rPr>
        <w:t>),</w:t>
      </w:r>
    </w:p>
    <w:p w14:paraId="2F6EBAD6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  <w:lang w:val="de-DE"/>
        </w:rPr>
      </w:pPr>
      <w:r w:rsidRPr="00373EB0">
        <w:rPr>
          <w:rFonts w:asciiTheme="minorHAnsi" w:hAnsiTheme="minorHAnsi" w:cs="Tahoma"/>
          <w:lang w:val="de-DE"/>
        </w:rPr>
        <w:t>numer NIP: ..................., numer REGON: ...................., nr KRS: …………………….,</w:t>
      </w:r>
    </w:p>
    <w:p w14:paraId="460267B4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</w:rPr>
        <w:t xml:space="preserve">reprezentowanym przez: </w:t>
      </w:r>
    </w:p>
    <w:p w14:paraId="65513490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  <w:lang w:val="de-DE"/>
        </w:rPr>
      </w:pPr>
      <w:r w:rsidRPr="00373EB0">
        <w:rPr>
          <w:rFonts w:asciiTheme="minorHAnsi" w:hAnsiTheme="minorHAnsi" w:cs="Tahoma"/>
        </w:rPr>
        <w:t>....................................... (</w:t>
      </w:r>
      <w:r w:rsidRPr="00373EB0">
        <w:rPr>
          <w:rFonts w:asciiTheme="minorHAnsi" w:hAnsiTheme="minorHAnsi" w:cs="Tahoma"/>
          <w:i/>
        </w:rPr>
        <w:t>imię i nazwisko</w:t>
      </w:r>
      <w:r w:rsidRPr="00373EB0">
        <w:rPr>
          <w:rFonts w:asciiTheme="minorHAnsi" w:hAnsiTheme="minorHAnsi" w:cs="Tahoma"/>
        </w:rPr>
        <w:t>) - ................................................ (</w:t>
      </w:r>
      <w:r w:rsidRPr="00373EB0">
        <w:rPr>
          <w:rFonts w:asciiTheme="minorHAnsi" w:hAnsiTheme="minorHAnsi" w:cs="Tahoma"/>
          <w:i/>
        </w:rPr>
        <w:t>stanowisko</w:t>
      </w:r>
      <w:r w:rsidRPr="00373EB0">
        <w:rPr>
          <w:rFonts w:asciiTheme="minorHAnsi" w:hAnsiTheme="minorHAnsi" w:cs="Tahoma"/>
        </w:rPr>
        <w:t>),</w:t>
      </w:r>
    </w:p>
    <w:p w14:paraId="775A5FC9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  <w:lang w:val="de-DE"/>
        </w:rPr>
      </w:pPr>
    </w:p>
    <w:p w14:paraId="61199C4D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  <w:i/>
        </w:rPr>
      </w:pPr>
      <w:r w:rsidRPr="00373EB0">
        <w:rPr>
          <w:rFonts w:asciiTheme="minorHAnsi" w:hAnsiTheme="minorHAnsi" w:cs="Tahoma"/>
          <w:i/>
        </w:rPr>
        <w:t>(dotyczy spółek cywilnych)</w:t>
      </w:r>
    </w:p>
    <w:p w14:paraId="2E8E2099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  <w:b/>
        </w:rPr>
        <w:t xml:space="preserve">………………………. </w:t>
      </w:r>
      <w:r w:rsidRPr="00373EB0">
        <w:rPr>
          <w:rFonts w:asciiTheme="minorHAnsi" w:hAnsiTheme="minorHAnsi" w:cs="Tahoma"/>
          <w:i/>
        </w:rPr>
        <w:t>(imię i nazwisko)</w:t>
      </w:r>
      <w:r w:rsidRPr="00373EB0">
        <w:rPr>
          <w:rFonts w:asciiTheme="minorHAnsi" w:hAnsiTheme="minorHAnsi" w:cs="Tahoma"/>
        </w:rPr>
        <w:t xml:space="preserve">, PESEL ………………. zamieszkałym/ą </w:t>
      </w:r>
      <w:r w:rsidRPr="00373EB0">
        <w:rPr>
          <w:rFonts w:asciiTheme="minorHAnsi" w:hAnsiTheme="minorHAnsi" w:cs="Tahoma"/>
          <w:i/>
        </w:rPr>
        <w:t>……………………. (adres z kodem pocztowym)</w:t>
      </w:r>
      <w:r w:rsidRPr="00373EB0">
        <w:rPr>
          <w:rFonts w:asciiTheme="minorHAnsi" w:hAnsiTheme="minorHAnsi" w:cs="Tahoma"/>
        </w:rPr>
        <w:t>,</w:t>
      </w:r>
    </w:p>
    <w:p w14:paraId="1D855345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</w:rPr>
        <w:t>i</w:t>
      </w:r>
    </w:p>
    <w:p w14:paraId="1ED82EB2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  <w:b/>
        </w:rPr>
        <w:t xml:space="preserve">………………………. </w:t>
      </w:r>
      <w:r w:rsidRPr="00373EB0">
        <w:rPr>
          <w:rFonts w:asciiTheme="minorHAnsi" w:hAnsiTheme="minorHAnsi" w:cs="Tahoma"/>
          <w:i/>
        </w:rPr>
        <w:t>(imię i nazwisko)</w:t>
      </w:r>
      <w:r w:rsidRPr="00373EB0">
        <w:rPr>
          <w:rFonts w:asciiTheme="minorHAnsi" w:hAnsiTheme="minorHAnsi" w:cs="Tahoma"/>
        </w:rPr>
        <w:t xml:space="preserve">, PESEL ………………. zamieszkałym/ą </w:t>
      </w:r>
      <w:r w:rsidRPr="00373EB0">
        <w:rPr>
          <w:rFonts w:asciiTheme="minorHAnsi" w:hAnsiTheme="minorHAnsi" w:cs="Tahoma"/>
          <w:i/>
        </w:rPr>
        <w:t>……………………. (adres z kodem pocztowym)</w:t>
      </w:r>
      <w:r w:rsidRPr="00373EB0">
        <w:rPr>
          <w:rFonts w:asciiTheme="minorHAnsi" w:hAnsiTheme="minorHAnsi" w:cs="Tahoma"/>
        </w:rPr>
        <w:t>,</w:t>
      </w:r>
    </w:p>
    <w:p w14:paraId="66843815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  <w:lang w:val="de-DE"/>
        </w:rPr>
      </w:pPr>
      <w:r w:rsidRPr="00373EB0">
        <w:rPr>
          <w:rFonts w:asciiTheme="minorHAnsi" w:hAnsiTheme="minorHAnsi" w:cs="Tahoma"/>
        </w:rPr>
        <w:t xml:space="preserve">wspólnikami spółki ………………. (nazwa spółki), z siedzibą w ……………………. (adres z kodem pocztowym), </w:t>
      </w:r>
      <w:r w:rsidRPr="00373EB0">
        <w:rPr>
          <w:rFonts w:asciiTheme="minorHAnsi" w:hAnsiTheme="minorHAnsi" w:cs="Tahoma"/>
          <w:lang w:val="de-DE"/>
        </w:rPr>
        <w:t xml:space="preserve">numer NIP: ………………………., numer REGON:………………………….., </w:t>
      </w:r>
    </w:p>
    <w:p w14:paraId="79685A2A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</w:p>
    <w:p w14:paraId="3357E39C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</w:rPr>
        <w:t>(</w:t>
      </w:r>
      <w:r w:rsidRPr="00373EB0">
        <w:rPr>
          <w:rFonts w:asciiTheme="minorHAnsi" w:hAnsiTheme="minorHAnsi" w:cs="Tahoma"/>
          <w:i/>
        </w:rPr>
        <w:t>dotyczy osób fizycznych prowadzących działalność gospodarczą</w:t>
      </w:r>
      <w:r w:rsidRPr="00373EB0">
        <w:rPr>
          <w:rFonts w:asciiTheme="minorHAnsi" w:hAnsiTheme="minorHAnsi" w:cs="Tahoma"/>
        </w:rPr>
        <w:t>)</w:t>
      </w:r>
    </w:p>
    <w:p w14:paraId="4DC3B64E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  <w:b/>
        </w:rPr>
        <w:t xml:space="preserve">................................................................... </w:t>
      </w:r>
      <w:r w:rsidRPr="00373EB0">
        <w:rPr>
          <w:rFonts w:asciiTheme="minorHAnsi" w:hAnsiTheme="minorHAnsi" w:cs="Tahoma"/>
        </w:rPr>
        <w:t>(</w:t>
      </w:r>
      <w:r w:rsidRPr="00373EB0">
        <w:rPr>
          <w:rFonts w:asciiTheme="minorHAnsi" w:hAnsiTheme="minorHAnsi" w:cs="Tahoma"/>
          <w:i/>
        </w:rPr>
        <w:t>imię i nazwisko</w:t>
      </w:r>
      <w:r w:rsidRPr="00373EB0">
        <w:rPr>
          <w:rFonts w:asciiTheme="minorHAnsi" w:hAnsiTheme="minorHAnsi" w:cs="Tahoma"/>
        </w:rPr>
        <w:t>), PESEL ………………………………,</w:t>
      </w:r>
    </w:p>
    <w:p w14:paraId="6835B7FC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</w:rPr>
        <w:t>zamieszkałym/ą w ................................... (</w:t>
      </w:r>
      <w:r w:rsidRPr="00373EB0">
        <w:rPr>
          <w:rFonts w:asciiTheme="minorHAnsi" w:hAnsiTheme="minorHAnsi" w:cs="Tahoma"/>
          <w:i/>
        </w:rPr>
        <w:t>adres z kodem pocztowym</w:t>
      </w:r>
      <w:r w:rsidRPr="00373EB0">
        <w:rPr>
          <w:rFonts w:asciiTheme="minorHAnsi" w:hAnsiTheme="minorHAnsi" w:cs="Tahoma"/>
        </w:rPr>
        <w:t>),</w:t>
      </w:r>
    </w:p>
    <w:p w14:paraId="6FE01CBB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</w:rPr>
        <w:t xml:space="preserve">prowadzącym/ą działalność gospodarczą pod nazwą </w:t>
      </w:r>
    </w:p>
    <w:p w14:paraId="03BB1824" w14:textId="77777777" w:rsidR="00C409A9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</w:rPr>
        <w:t>..................................................................................., z siedzibą w ………………………………..,</w:t>
      </w:r>
    </w:p>
    <w:p w14:paraId="47B49200" w14:textId="77777777" w:rsidR="00E23094" w:rsidRPr="00373EB0" w:rsidRDefault="00C409A9" w:rsidP="00C409A9">
      <w:pPr>
        <w:spacing w:after="0" w:line="240" w:lineRule="auto"/>
        <w:jc w:val="both"/>
        <w:rPr>
          <w:rFonts w:asciiTheme="minorHAnsi" w:hAnsiTheme="minorHAnsi" w:cs="Tahoma"/>
        </w:rPr>
      </w:pPr>
      <w:r w:rsidRPr="00373EB0">
        <w:rPr>
          <w:rFonts w:asciiTheme="minorHAnsi" w:hAnsiTheme="minorHAnsi" w:cs="Tahoma"/>
        </w:rPr>
        <w:t>numer NIP: ..................., numer REGON: ....................,</w:t>
      </w:r>
    </w:p>
    <w:p w14:paraId="5FC1563E" w14:textId="77777777" w:rsidR="00E23094" w:rsidRPr="00373EB0" w:rsidRDefault="00E23094" w:rsidP="00C409A9">
      <w:pPr>
        <w:spacing w:after="0" w:line="240" w:lineRule="auto"/>
        <w:jc w:val="both"/>
        <w:rPr>
          <w:rFonts w:asciiTheme="minorHAnsi" w:hAnsiTheme="minorHAnsi" w:cs="Tahoma"/>
        </w:rPr>
      </w:pPr>
    </w:p>
    <w:p w14:paraId="32D54226" w14:textId="40BAEE5D" w:rsidR="00040CD5" w:rsidRPr="00373EB0" w:rsidRDefault="00C409A9" w:rsidP="00A93A91">
      <w:pPr>
        <w:spacing w:after="0" w:line="240" w:lineRule="auto"/>
        <w:jc w:val="both"/>
        <w:rPr>
          <w:rFonts w:asciiTheme="minorHAnsi" w:hAnsiTheme="minorHAnsi" w:cs="Tahoma"/>
          <w:b/>
        </w:rPr>
      </w:pPr>
      <w:r w:rsidRPr="00373EB0">
        <w:rPr>
          <w:rFonts w:asciiTheme="minorHAnsi" w:hAnsiTheme="minorHAnsi" w:cs="Tahoma"/>
        </w:rPr>
        <w:t xml:space="preserve">zwanym/-ą dalej </w:t>
      </w:r>
      <w:r w:rsidR="000619E6" w:rsidRPr="00373EB0">
        <w:rPr>
          <w:rFonts w:asciiTheme="minorHAnsi" w:hAnsiTheme="minorHAnsi" w:cs="Tahoma"/>
          <w:b/>
        </w:rPr>
        <w:t>Klientem</w:t>
      </w:r>
      <w:r w:rsidR="000F6226" w:rsidRPr="00373EB0">
        <w:rPr>
          <w:rFonts w:asciiTheme="minorHAnsi" w:hAnsiTheme="minorHAnsi" w:cs="Tahoma"/>
          <w:b/>
        </w:rPr>
        <w:t xml:space="preserve">, </w:t>
      </w:r>
    </w:p>
    <w:p w14:paraId="230978E5" w14:textId="77777777" w:rsidR="00040CD5" w:rsidRPr="00373EB0" w:rsidRDefault="00040CD5" w:rsidP="00A93A91">
      <w:pPr>
        <w:spacing w:after="0" w:line="240" w:lineRule="auto"/>
        <w:jc w:val="both"/>
        <w:rPr>
          <w:rFonts w:asciiTheme="minorHAnsi" w:hAnsiTheme="minorHAnsi" w:cs="Tahoma"/>
          <w:b/>
        </w:rPr>
      </w:pPr>
    </w:p>
    <w:p w14:paraId="109D6D58" w14:textId="3D6FA4E9" w:rsidR="00CE49F6" w:rsidRPr="00373EB0" w:rsidRDefault="00040CD5" w:rsidP="00A93A91">
      <w:pPr>
        <w:spacing w:after="0" w:line="240" w:lineRule="auto"/>
        <w:jc w:val="both"/>
        <w:rPr>
          <w:rFonts w:cs="Calibri"/>
          <w:color w:val="000000"/>
          <w:lang w:eastAsia="pl-PL"/>
        </w:rPr>
      </w:pPr>
      <w:r w:rsidRPr="00373EB0">
        <w:rPr>
          <w:rFonts w:asciiTheme="minorHAnsi" w:hAnsiTheme="minorHAnsi" w:cs="Tahoma"/>
        </w:rPr>
        <w:t>zwanymi dalej</w:t>
      </w:r>
      <w:r w:rsidRPr="00373EB0">
        <w:rPr>
          <w:rFonts w:asciiTheme="minorHAnsi" w:hAnsiTheme="minorHAnsi" w:cs="Tahoma"/>
          <w:b/>
        </w:rPr>
        <w:t xml:space="preserve"> „Stronami”,  </w:t>
      </w:r>
      <w:r w:rsidR="00CE49F6" w:rsidRPr="00373EB0">
        <w:rPr>
          <w:rFonts w:asciiTheme="minorHAnsi" w:hAnsiTheme="minorHAnsi" w:cs="Calibri"/>
          <w:color w:val="000000"/>
          <w:lang w:eastAsia="pl-PL"/>
        </w:rPr>
        <w:t>o następującej</w:t>
      </w:r>
      <w:r w:rsidR="00CE49F6" w:rsidRPr="00373EB0">
        <w:rPr>
          <w:rFonts w:cs="Calibri"/>
          <w:color w:val="000000"/>
          <w:lang w:eastAsia="pl-PL"/>
        </w:rPr>
        <w:t xml:space="preserve"> treści: </w:t>
      </w:r>
    </w:p>
    <w:p w14:paraId="6C6B7313" w14:textId="77777777" w:rsidR="003B773B" w:rsidRPr="00373EB0" w:rsidRDefault="003B773B" w:rsidP="003B773B">
      <w:pPr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00BA2E53" w14:textId="77777777" w:rsidR="009B2DF0" w:rsidRPr="00373EB0" w:rsidRDefault="009B2DF0" w:rsidP="00221F1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color w:val="000000"/>
          <w:lang w:eastAsia="pl-PL"/>
        </w:rPr>
      </w:pPr>
    </w:p>
    <w:p w14:paraId="17B4FE43" w14:textId="77777777" w:rsidR="00221F18" w:rsidRPr="00373EB0" w:rsidRDefault="00221F18" w:rsidP="00221F1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color w:val="000000"/>
          <w:lang w:eastAsia="pl-PL"/>
        </w:rPr>
      </w:pPr>
    </w:p>
    <w:p w14:paraId="17FFE195" w14:textId="77777777" w:rsidR="009F0087" w:rsidRDefault="009F0087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>
        <w:rPr>
          <w:rFonts w:cs="Calibri"/>
          <w:b/>
          <w:bCs/>
          <w:color w:val="000000"/>
          <w:lang w:eastAsia="pl-PL"/>
        </w:rPr>
        <w:lastRenderedPageBreak/>
        <w:t>§ 1</w:t>
      </w:r>
    </w:p>
    <w:p w14:paraId="665B871B" w14:textId="4E7DCBCC" w:rsidR="001C2A7D" w:rsidRPr="00373EB0" w:rsidRDefault="000D488B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D</w:t>
      </w:r>
      <w:r w:rsidR="001C2A7D" w:rsidRPr="00373EB0">
        <w:rPr>
          <w:rFonts w:cs="Calibri"/>
          <w:b/>
          <w:bCs/>
          <w:color w:val="000000"/>
          <w:lang w:eastAsia="pl-PL"/>
        </w:rPr>
        <w:t>efinicje</w:t>
      </w:r>
    </w:p>
    <w:p w14:paraId="0943D4E6" w14:textId="40355E25" w:rsidR="001C2A7D" w:rsidRPr="00373EB0" w:rsidRDefault="001C2A7D" w:rsidP="00A93A91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>Administrator Platformy (Administrator)</w:t>
      </w:r>
      <w:r w:rsidRPr="00373EB0">
        <w:rPr>
          <w:rFonts w:cs="Calibri"/>
          <w:color w:val="000000"/>
          <w:lang w:eastAsia="pl-PL"/>
        </w:rPr>
        <w:t xml:space="preserve"> – Województwo Podkarpackie, realizujące zadania poprzez Urząd Marszałkowski Województwa Podkarpackiego, oraz działająca z nim w partnerstwie Wyższa Szkoła Informatyki i Zarządzania w Rzeszowie.</w:t>
      </w:r>
      <w:r w:rsidR="00120468" w:rsidRPr="00373EB0">
        <w:rPr>
          <w:rFonts w:cs="Calibri"/>
          <w:color w:val="000000"/>
          <w:lang w:eastAsia="pl-PL"/>
        </w:rPr>
        <w:t xml:space="preserve"> </w:t>
      </w:r>
    </w:p>
    <w:p w14:paraId="7DAC40BE" w14:textId="77777777" w:rsidR="004C01E5" w:rsidRPr="00373EB0" w:rsidRDefault="004C01E5" w:rsidP="00A93A91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373EB0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373EB0">
        <w:rPr>
          <w:rFonts w:ascii="Tahoma" w:hAnsi="Tahoma" w:cs="Tahoma"/>
          <w:sz w:val="20"/>
          <w:szCs w:val="20"/>
        </w:rPr>
        <w:t>– Europejski Fundusz Rozwoju Regionalnego.</w:t>
      </w:r>
    </w:p>
    <w:p w14:paraId="1F0D8378" w14:textId="543CA48B" w:rsidR="009F6D90" w:rsidRPr="00373EB0" w:rsidRDefault="004C01E5" w:rsidP="00A93A91">
      <w:pPr>
        <w:spacing w:after="120"/>
        <w:jc w:val="both"/>
        <w:rPr>
          <w:rFonts w:asciiTheme="minorHAnsi" w:hAnsiTheme="minorHAnsi"/>
        </w:rPr>
      </w:pPr>
      <w:r w:rsidRPr="00373EB0">
        <w:rPr>
          <w:rFonts w:asciiTheme="minorHAnsi" w:hAnsiTheme="minorHAnsi" w:cs="Tahoma"/>
          <w:b/>
          <w:bCs/>
        </w:rPr>
        <w:t xml:space="preserve"> </w:t>
      </w:r>
      <w:r w:rsidR="009F6D90" w:rsidRPr="00373EB0">
        <w:rPr>
          <w:rFonts w:asciiTheme="minorHAnsi" w:hAnsiTheme="minorHAnsi" w:cs="Tahoma"/>
          <w:b/>
          <w:bCs/>
        </w:rPr>
        <w:t>Instytucja Otoczenia Biznesu (IOB)</w:t>
      </w:r>
      <w:r w:rsidR="009F6D90" w:rsidRPr="00373EB0">
        <w:rPr>
          <w:rFonts w:asciiTheme="minorHAnsi" w:hAnsiTheme="minorHAnsi" w:cs="Tahoma"/>
          <w:bCs/>
        </w:rPr>
        <w:t xml:space="preserve"> – </w:t>
      </w:r>
      <w:r w:rsidR="0004426B" w:rsidRPr="00373EB0">
        <w:rPr>
          <w:rFonts w:asciiTheme="minorHAnsi" w:eastAsia="Times New Roman" w:hAnsiTheme="minorHAnsi" w:cs="Tahoma"/>
          <w:lang w:eastAsia="pl-PL"/>
        </w:rPr>
        <w:t>podmiot bez względu na formę prawną, który nie działa dla zysku lub przeznacza zysk na cele statutowe i prowadzi działalność służącą tworzeniu korzystnych warunków dla rozwoju przedsiębiorczości. Do instytucji otoczenia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transferu technologii, instytuty i ośrodki badawczo-rozwojowe, inkubatory przedsiębiorczości, inkubatory technologiczne, parki naukowo-technologiczne, parki przemysłowe</w:t>
      </w:r>
      <w:r w:rsidR="009F6D90" w:rsidRPr="00373EB0">
        <w:rPr>
          <w:rFonts w:asciiTheme="minorHAnsi" w:eastAsia="Times New Roman" w:hAnsiTheme="minorHAnsi" w:cs="Tahoma"/>
          <w:lang w:eastAsia="pl-PL"/>
        </w:rPr>
        <w:t>.</w:t>
      </w:r>
    </w:p>
    <w:p w14:paraId="72E7820B" w14:textId="1A16317E" w:rsidR="007D080C" w:rsidRPr="00373EB0" w:rsidRDefault="007D080C" w:rsidP="00A93A91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>Klien</w:t>
      </w:r>
      <w:r w:rsidR="00155673" w:rsidRPr="00373EB0">
        <w:rPr>
          <w:rFonts w:cs="Calibri"/>
          <w:b/>
          <w:color w:val="000000"/>
          <w:lang w:eastAsia="pl-PL"/>
        </w:rPr>
        <w:t>t</w:t>
      </w:r>
      <w:r w:rsidRPr="00373EB0">
        <w:rPr>
          <w:rFonts w:cs="Calibri"/>
          <w:color w:val="000000"/>
          <w:lang w:eastAsia="pl-PL"/>
        </w:rPr>
        <w:t xml:space="preserve"> – MŚP lub </w:t>
      </w:r>
      <w:r w:rsidR="00C00AA6" w:rsidRPr="00373EB0">
        <w:rPr>
          <w:rFonts w:cs="Calibri"/>
          <w:i/>
          <w:color w:val="000000"/>
          <w:lang w:eastAsia="pl-PL"/>
        </w:rPr>
        <w:t xml:space="preserve"> </w:t>
      </w:r>
      <w:r w:rsidR="00473A48" w:rsidRPr="00373EB0">
        <w:rPr>
          <w:rFonts w:cs="Calibri"/>
          <w:color w:val="000000"/>
          <w:lang w:eastAsia="pl-PL"/>
        </w:rPr>
        <w:t>Instytucja Otoczenia Biznesu</w:t>
      </w:r>
      <w:r w:rsidR="001A2E3F" w:rsidRPr="00373EB0">
        <w:rPr>
          <w:rStyle w:val="Odwoanieprzypisudolnego"/>
          <w:rFonts w:cs="Calibri"/>
          <w:color w:val="000000"/>
          <w:lang w:eastAsia="pl-PL"/>
        </w:rPr>
        <w:footnoteReference w:id="1"/>
      </w:r>
      <w:r w:rsidR="00155673" w:rsidRPr="00373EB0">
        <w:rPr>
          <w:rFonts w:cs="Calibri"/>
          <w:color w:val="000000"/>
          <w:lang w:eastAsia="pl-PL"/>
        </w:rPr>
        <w:t xml:space="preserve"> lub</w:t>
      </w:r>
      <w:r w:rsidRPr="00373EB0">
        <w:rPr>
          <w:rFonts w:cs="Calibri"/>
          <w:color w:val="000000"/>
          <w:lang w:eastAsia="pl-PL"/>
        </w:rPr>
        <w:t xml:space="preserve"> Administrator Platformy</w:t>
      </w:r>
      <w:r w:rsidR="00081700">
        <w:rPr>
          <w:rFonts w:cs="Calibri"/>
          <w:color w:val="000000"/>
          <w:lang w:eastAsia="pl-PL"/>
        </w:rPr>
        <w:t>(w przypadku, gdy usługa jest wykonywana na rzecz Administratora).</w:t>
      </w:r>
    </w:p>
    <w:p w14:paraId="47548308" w14:textId="76317EAA" w:rsidR="00473A48" w:rsidRPr="00373EB0" w:rsidRDefault="00473A48" w:rsidP="00A93A91">
      <w:pPr>
        <w:spacing w:after="120" w:line="240" w:lineRule="auto"/>
        <w:jc w:val="both"/>
        <w:rPr>
          <w:rFonts w:asciiTheme="minorHAnsi" w:hAnsiTheme="minorHAnsi"/>
        </w:rPr>
      </w:pPr>
      <w:r w:rsidRPr="00373EB0">
        <w:rPr>
          <w:rFonts w:asciiTheme="minorHAnsi" w:hAnsiTheme="minorHAnsi" w:cs="Tahoma"/>
          <w:b/>
          <w:bCs/>
        </w:rPr>
        <w:t>MŚP</w:t>
      </w:r>
      <w:r w:rsidRPr="00373EB0">
        <w:rPr>
          <w:rFonts w:asciiTheme="minorHAnsi" w:hAnsiTheme="minorHAnsi" w:cs="Tahoma"/>
          <w:bCs/>
        </w:rPr>
        <w:t xml:space="preserve"> – oznacza podmiot lub podmioty posiadające status mikroprzedsiębiorcy, małego lub średniego przedsiębiorcy, spełniające kryteria dot. statusu przedsiębiorstwa wynikające z załącznika nr I do Rozporządzenia nr 651/2014. Zgodnie z art. 2 załącznika I do Rozporządzenia Komisji (UE) nr 651/2014</w:t>
      </w:r>
      <w:r w:rsidR="00872A17" w:rsidRPr="00373EB0">
        <w:rPr>
          <w:rFonts w:asciiTheme="minorHAnsi" w:hAnsiTheme="minorHAnsi" w:cs="Tahoma"/>
          <w:bCs/>
        </w:rPr>
        <w:t>.</w:t>
      </w:r>
    </w:p>
    <w:p w14:paraId="24078A71" w14:textId="77777777" w:rsidR="007C7A4D" w:rsidRPr="00373EB0" w:rsidRDefault="007C7A4D" w:rsidP="006F287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373EB0">
        <w:rPr>
          <w:rFonts w:ascii="Tahoma" w:hAnsi="Tahoma" w:cs="Tahoma"/>
          <w:b/>
          <w:sz w:val="20"/>
          <w:szCs w:val="20"/>
        </w:rPr>
        <w:t>Nieprawidłowość</w:t>
      </w:r>
      <w:r w:rsidRPr="00373EB0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</w:t>
      </w:r>
    </w:p>
    <w:p w14:paraId="221629F6" w14:textId="5056C8F2" w:rsidR="00473A48" w:rsidRPr="00373EB0" w:rsidRDefault="00473A48" w:rsidP="00003C35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  <w:color w:val="000000"/>
          <w:lang w:eastAsia="pl-PL"/>
        </w:rPr>
      </w:pPr>
      <w:r w:rsidRPr="00373EB0">
        <w:rPr>
          <w:rFonts w:asciiTheme="minorHAnsi" w:hAnsiTheme="minorHAnsi" w:cs="Tahoma"/>
          <w:b/>
          <w:bCs/>
        </w:rPr>
        <w:t>Niezależny Doradca (ND)</w:t>
      </w:r>
      <w:r w:rsidRPr="00373EB0">
        <w:rPr>
          <w:rFonts w:asciiTheme="minorHAnsi" w:hAnsiTheme="minorHAnsi" w:cs="Tahoma"/>
          <w:bCs/>
        </w:rPr>
        <w:t xml:space="preserve"> – </w:t>
      </w:r>
      <w:r w:rsidR="0004426B" w:rsidRPr="00373EB0">
        <w:rPr>
          <w:rFonts w:asciiTheme="minorHAnsi" w:hAnsiTheme="minorHAnsi" w:cs="Tahoma"/>
          <w:bCs/>
        </w:rPr>
        <w:t>osoba fizyczna akredytowana do świadczenia usług doradczych na rzecz MŚP, IOB oraz Administratora w ramach projektu, zarejestrowana na Podkarpackiej Platformie Wsparcia Biznesu po przejściu z wynikiem pozytywnym procedury naboru. Niezależny Doradca nie może być powiązany osobowo i kapitałowo z MŚP i/lub IOB, na rzecz których świadczy usługi doradcze</w:t>
      </w:r>
      <w:r w:rsidRPr="00373EB0">
        <w:rPr>
          <w:rFonts w:asciiTheme="minorHAnsi" w:hAnsiTheme="minorHAnsi" w:cs="Tahoma"/>
          <w:bCs/>
        </w:rPr>
        <w:t>.</w:t>
      </w:r>
    </w:p>
    <w:p w14:paraId="543B4ECB" w14:textId="6867D3AC" w:rsidR="00301D7F" w:rsidRPr="00C764EB" w:rsidRDefault="00301D7F" w:rsidP="00301D7F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Tahoma"/>
          <w:bCs/>
        </w:rPr>
      </w:pPr>
      <w:r w:rsidRPr="00301D7F">
        <w:rPr>
          <w:rFonts w:asciiTheme="minorHAnsi" w:hAnsiTheme="minorHAnsi" w:cs="Tahoma"/>
          <w:b/>
          <w:bCs/>
        </w:rPr>
        <w:t xml:space="preserve">Platforma (PPWB) – </w:t>
      </w:r>
      <w:r w:rsidRPr="00C764EB">
        <w:rPr>
          <w:rFonts w:asciiTheme="minorHAnsi" w:hAnsiTheme="minorHAnsi" w:cs="Tahoma"/>
          <w:bCs/>
        </w:rPr>
        <w:t>oznacza Podkarpacką Platformę Wsparcia Biznesu, dos</w:t>
      </w:r>
      <w:r w:rsidR="00C764EB">
        <w:rPr>
          <w:rFonts w:asciiTheme="minorHAnsi" w:hAnsiTheme="minorHAnsi" w:cs="Tahoma"/>
          <w:bCs/>
        </w:rPr>
        <w:t xml:space="preserve">tępną poprzez Stronę WWW </w:t>
      </w:r>
      <w:r w:rsidRPr="00C764EB">
        <w:rPr>
          <w:rFonts w:asciiTheme="minorHAnsi" w:hAnsiTheme="minorHAnsi" w:cs="Tahoma"/>
          <w:bCs/>
        </w:rPr>
        <w:t xml:space="preserve"> – portal internetowy </w:t>
      </w:r>
      <w:hyperlink r:id="rId11" w:history="1">
        <w:r w:rsidRPr="00C764EB">
          <w:rPr>
            <w:rStyle w:val="Hipercze"/>
            <w:rFonts w:asciiTheme="minorHAnsi" w:hAnsiTheme="minorHAnsi" w:cs="Tahoma"/>
            <w:bCs/>
          </w:rPr>
          <w:t>www.ppwb.pl</w:t>
        </w:r>
      </w:hyperlink>
      <w:r w:rsidRPr="00C764EB">
        <w:rPr>
          <w:rFonts w:asciiTheme="minorHAnsi" w:hAnsiTheme="minorHAnsi" w:cs="Tahoma"/>
          <w:bCs/>
        </w:rPr>
        <w:t>, na którym jest umieszczona i dostępna dla zainteresowanych podmiotów Podkarpacka Platforma Wsparcia Biznesu</w:t>
      </w:r>
      <w:r w:rsidR="00C764EB">
        <w:rPr>
          <w:rFonts w:asciiTheme="minorHAnsi" w:hAnsiTheme="minorHAnsi" w:cs="Tahoma"/>
          <w:bCs/>
        </w:rPr>
        <w:t>.</w:t>
      </w:r>
    </w:p>
    <w:p w14:paraId="30D64296" w14:textId="6AB139B1" w:rsidR="001C2A7D" w:rsidRPr="00373EB0" w:rsidRDefault="007D080C" w:rsidP="00003C35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>Usłu</w:t>
      </w:r>
      <w:r w:rsidR="00155673" w:rsidRPr="00373EB0">
        <w:rPr>
          <w:rFonts w:cs="Calibri"/>
          <w:b/>
          <w:color w:val="000000"/>
          <w:lang w:eastAsia="pl-PL"/>
        </w:rPr>
        <w:t>ga</w:t>
      </w:r>
      <w:r w:rsidRPr="00373EB0">
        <w:rPr>
          <w:rFonts w:cs="Calibri"/>
          <w:b/>
          <w:color w:val="000000"/>
          <w:lang w:eastAsia="pl-PL"/>
        </w:rPr>
        <w:t xml:space="preserve"> doradcz</w:t>
      </w:r>
      <w:r w:rsidR="00155673" w:rsidRPr="00373EB0">
        <w:rPr>
          <w:rFonts w:cs="Calibri"/>
          <w:b/>
          <w:color w:val="000000"/>
          <w:lang w:eastAsia="pl-PL"/>
        </w:rPr>
        <w:t>a</w:t>
      </w:r>
      <w:r w:rsidR="00DD1130" w:rsidRPr="00373EB0">
        <w:rPr>
          <w:rFonts w:cs="Calibri"/>
          <w:b/>
          <w:color w:val="000000"/>
          <w:lang w:eastAsia="pl-PL"/>
        </w:rPr>
        <w:t xml:space="preserve"> </w:t>
      </w:r>
      <w:r w:rsidRPr="00373EB0">
        <w:rPr>
          <w:rFonts w:cs="Calibri"/>
          <w:color w:val="000000"/>
          <w:lang w:eastAsia="pl-PL"/>
        </w:rPr>
        <w:t>– usługa doradcza świadczona</w:t>
      </w:r>
      <w:r w:rsidR="00DD1130" w:rsidRPr="00373EB0">
        <w:rPr>
          <w:rFonts w:cs="Calibri"/>
          <w:color w:val="000000"/>
          <w:lang w:eastAsia="pl-PL"/>
        </w:rPr>
        <w:t xml:space="preserve"> przez </w:t>
      </w:r>
      <w:r w:rsidR="00904216" w:rsidRPr="00373EB0">
        <w:rPr>
          <w:rFonts w:cs="Calibri"/>
          <w:color w:val="000000"/>
          <w:lang w:eastAsia="pl-PL"/>
        </w:rPr>
        <w:t xml:space="preserve">Niezależnego </w:t>
      </w:r>
      <w:r w:rsidR="00174937" w:rsidRPr="00373EB0">
        <w:rPr>
          <w:rFonts w:cs="Calibri"/>
          <w:color w:val="000000"/>
          <w:lang w:eastAsia="pl-PL"/>
        </w:rPr>
        <w:t>Doradcę</w:t>
      </w:r>
      <w:r w:rsidR="00904216" w:rsidRPr="00373EB0">
        <w:rPr>
          <w:rFonts w:cs="Calibri"/>
          <w:color w:val="000000"/>
          <w:lang w:eastAsia="pl-PL"/>
        </w:rPr>
        <w:t xml:space="preserve"> </w:t>
      </w:r>
      <w:r w:rsidRPr="00373EB0">
        <w:rPr>
          <w:rFonts w:cs="Calibri"/>
          <w:color w:val="000000"/>
          <w:lang w:eastAsia="pl-PL"/>
        </w:rPr>
        <w:t xml:space="preserve">na rzecz MŚP lub </w:t>
      </w:r>
      <w:r w:rsidR="000F7545" w:rsidRPr="00373EB0">
        <w:rPr>
          <w:rFonts w:cs="Calibri"/>
          <w:color w:val="000000"/>
          <w:lang w:eastAsia="pl-PL"/>
        </w:rPr>
        <w:t>Instytucji Otoczenia Biznesu</w:t>
      </w:r>
      <w:r w:rsidR="00FE3AE5" w:rsidRPr="00373EB0">
        <w:rPr>
          <w:rStyle w:val="Odwoanieprzypisudolnego"/>
          <w:rFonts w:cs="Calibri"/>
          <w:color w:val="000000"/>
          <w:lang w:eastAsia="pl-PL"/>
        </w:rPr>
        <w:footnoteReference w:id="2"/>
      </w:r>
      <w:r w:rsidRPr="00373EB0">
        <w:rPr>
          <w:rFonts w:cs="Calibri"/>
          <w:color w:val="000000"/>
          <w:lang w:eastAsia="pl-PL"/>
        </w:rPr>
        <w:t xml:space="preserve"> lub Administratora Platformy.</w:t>
      </w:r>
    </w:p>
    <w:p w14:paraId="38738CB3" w14:textId="77777777" w:rsidR="004E4BFF" w:rsidRPr="00373EB0" w:rsidRDefault="004E4BFF" w:rsidP="00003C35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</w:p>
    <w:p w14:paraId="02789074" w14:textId="1CE3B7BE" w:rsidR="00CE49F6" w:rsidRPr="00373EB0" w:rsidRDefault="00CE49F6" w:rsidP="00003C35">
      <w:pPr>
        <w:autoSpaceDE w:val="0"/>
        <w:autoSpaceDN w:val="0"/>
        <w:adjustRightInd w:val="0"/>
        <w:spacing w:after="120"/>
        <w:jc w:val="center"/>
        <w:rPr>
          <w:rFonts w:cs="Calibri"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§</w:t>
      </w:r>
      <w:r w:rsidR="0051639D">
        <w:rPr>
          <w:rFonts w:cs="Calibri"/>
          <w:b/>
          <w:bCs/>
          <w:color w:val="000000"/>
          <w:lang w:eastAsia="pl-PL"/>
        </w:rPr>
        <w:t xml:space="preserve"> </w:t>
      </w:r>
      <w:r w:rsidR="009F0087">
        <w:rPr>
          <w:rFonts w:cs="Calibri"/>
          <w:b/>
          <w:bCs/>
          <w:color w:val="000000"/>
          <w:lang w:eastAsia="pl-PL"/>
        </w:rPr>
        <w:t>2</w:t>
      </w:r>
    </w:p>
    <w:p w14:paraId="5DD79D3C" w14:textId="441E4B74" w:rsidR="001C2A7D" w:rsidRPr="00373EB0" w:rsidRDefault="00CE49F6" w:rsidP="00003C35">
      <w:pPr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4"/>
          <w:szCs w:val="24"/>
        </w:rPr>
      </w:pPr>
      <w:r w:rsidRPr="00373EB0">
        <w:rPr>
          <w:rFonts w:cs="Calibri"/>
          <w:color w:val="000000"/>
          <w:lang w:eastAsia="pl-PL"/>
        </w:rPr>
        <w:t xml:space="preserve">Niniejsza </w:t>
      </w:r>
      <w:r w:rsidR="00AC6C1D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>mowa (dalej zwana „</w:t>
      </w:r>
      <w:r w:rsidR="00AC6C1D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 xml:space="preserve">mową”) została zawarta w ramach </w:t>
      </w:r>
      <w:r w:rsidR="001C2A7D" w:rsidRPr="00373EB0">
        <w:rPr>
          <w:rFonts w:cs="Calibri"/>
          <w:color w:val="000000"/>
          <w:lang w:eastAsia="pl-PL"/>
        </w:rPr>
        <w:t xml:space="preserve">projektu pn. „PODKARPACKA PLATFORMA WSPARCIA BIZNESU” realizowanego w ramach Regionalnego Programu Operacyjnego </w:t>
      </w:r>
      <w:r w:rsidR="001C2A7D" w:rsidRPr="00373EB0">
        <w:rPr>
          <w:rFonts w:cs="Calibri"/>
          <w:color w:val="000000"/>
          <w:lang w:eastAsia="pl-PL"/>
        </w:rPr>
        <w:lastRenderedPageBreak/>
        <w:t>Województwa Podkarpackiego na lata 2014 – 2020, Oś priorytetowa: I Konkurencyjna i innowacyjna gospodarka, Działanie: 1.3 Promowanie przedsiębiorczości, Typ projektu: Profesjonalizacja usług IOB.</w:t>
      </w:r>
      <w:r w:rsidR="001C2A7D" w:rsidRPr="00373EB0">
        <w:rPr>
          <w:rFonts w:ascii="Tahoma" w:hAnsi="Tahoma" w:cs="Tahoma"/>
          <w:sz w:val="24"/>
          <w:szCs w:val="24"/>
        </w:rPr>
        <w:t xml:space="preserve"> </w:t>
      </w:r>
    </w:p>
    <w:p w14:paraId="1821A895" w14:textId="75F90FC1" w:rsidR="00411695" w:rsidRPr="00373EB0" w:rsidRDefault="00411695" w:rsidP="00003C35">
      <w:p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</w:p>
    <w:p w14:paraId="5E4E76F7" w14:textId="6AF011C4" w:rsidR="00CE49F6" w:rsidRPr="00373EB0" w:rsidRDefault="00CE49F6" w:rsidP="00003C35">
      <w:pPr>
        <w:autoSpaceDE w:val="0"/>
        <w:autoSpaceDN w:val="0"/>
        <w:adjustRightInd w:val="0"/>
        <w:spacing w:after="120"/>
        <w:jc w:val="center"/>
        <w:rPr>
          <w:rFonts w:cs="Calibri"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§</w:t>
      </w:r>
      <w:r w:rsidR="009F0087">
        <w:rPr>
          <w:rFonts w:cs="Calibri"/>
          <w:b/>
          <w:bCs/>
          <w:color w:val="000000"/>
          <w:lang w:eastAsia="pl-PL"/>
        </w:rPr>
        <w:t xml:space="preserve"> 3</w:t>
      </w:r>
    </w:p>
    <w:p w14:paraId="0336DD97" w14:textId="14F7B09D" w:rsidR="00CE49F6" w:rsidRPr="00373EB0" w:rsidRDefault="00CE49F6" w:rsidP="00003C35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 xml:space="preserve">Przedmiot </w:t>
      </w:r>
      <w:r w:rsidR="001D4D00" w:rsidRPr="00373EB0">
        <w:rPr>
          <w:rFonts w:cs="Calibri"/>
          <w:b/>
          <w:bCs/>
          <w:color w:val="000000"/>
          <w:lang w:eastAsia="pl-PL"/>
        </w:rPr>
        <w:t>U</w:t>
      </w:r>
      <w:r w:rsidRPr="00373EB0">
        <w:rPr>
          <w:rFonts w:cs="Calibri"/>
          <w:b/>
          <w:bCs/>
          <w:color w:val="000000"/>
          <w:lang w:eastAsia="pl-PL"/>
        </w:rPr>
        <w:t>mowy</w:t>
      </w:r>
    </w:p>
    <w:p w14:paraId="2FC5B7F2" w14:textId="784A39CC" w:rsidR="000E1DD9" w:rsidRPr="00C764EB" w:rsidRDefault="000E1DD9" w:rsidP="00003C3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Przedmiotem niniejszej </w:t>
      </w:r>
      <w:r w:rsidR="001D4D00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 xml:space="preserve">mowy jest świadczenie przez </w:t>
      </w:r>
      <w:r w:rsidR="00904216" w:rsidRPr="00373EB0">
        <w:rPr>
          <w:rFonts w:cs="Calibri"/>
          <w:color w:val="000000"/>
          <w:lang w:eastAsia="pl-PL"/>
        </w:rPr>
        <w:t>Niezależnego Doradcę</w:t>
      </w:r>
      <w:r w:rsidRPr="00373EB0">
        <w:rPr>
          <w:rFonts w:cs="Calibri"/>
          <w:color w:val="000000"/>
          <w:lang w:eastAsia="pl-PL"/>
        </w:rPr>
        <w:t xml:space="preserve">, na rzecz </w:t>
      </w:r>
      <w:r w:rsidR="00CD2FD3" w:rsidRPr="00373EB0">
        <w:rPr>
          <w:rFonts w:cs="Calibri"/>
          <w:color w:val="000000"/>
          <w:lang w:eastAsia="pl-PL"/>
        </w:rPr>
        <w:t>Klienta</w:t>
      </w:r>
      <w:r w:rsidRPr="00373EB0">
        <w:rPr>
          <w:rFonts w:cs="Calibri"/>
          <w:color w:val="000000"/>
          <w:lang w:eastAsia="pl-PL"/>
        </w:rPr>
        <w:t xml:space="preserve">, </w:t>
      </w:r>
      <w:r w:rsidR="00904216" w:rsidRPr="00373EB0">
        <w:rPr>
          <w:rFonts w:cs="Calibri"/>
          <w:color w:val="000000"/>
          <w:lang w:eastAsia="pl-PL"/>
        </w:rPr>
        <w:t>Usługi Doradczej</w:t>
      </w:r>
      <w:r w:rsidRPr="00373EB0">
        <w:rPr>
          <w:rFonts w:cs="Calibri"/>
          <w:color w:val="000000"/>
          <w:lang w:eastAsia="pl-PL"/>
        </w:rPr>
        <w:t>, której przedmiot</w:t>
      </w:r>
      <w:r w:rsidR="004A7D63" w:rsidRPr="00373EB0">
        <w:rPr>
          <w:rFonts w:cs="Calibri"/>
          <w:color w:val="000000"/>
          <w:lang w:eastAsia="pl-PL"/>
        </w:rPr>
        <w:t xml:space="preserve">em jest ………………………………………………..…., w </w:t>
      </w:r>
      <w:r w:rsidR="00301D7F">
        <w:rPr>
          <w:rFonts w:cs="Calibri"/>
          <w:color w:val="000000"/>
          <w:lang w:eastAsia="pl-PL"/>
        </w:rPr>
        <w:t xml:space="preserve">planowanym </w:t>
      </w:r>
      <w:r w:rsidR="004A7D63" w:rsidRPr="00C764EB">
        <w:rPr>
          <w:rFonts w:cs="Calibri"/>
          <w:color w:val="000000"/>
          <w:lang w:eastAsia="pl-PL"/>
        </w:rPr>
        <w:t xml:space="preserve">wymiarze </w:t>
      </w:r>
      <w:r w:rsidR="004A7D63" w:rsidRPr="00C764EB">
        <w:rPr>
          <w:rFonts w:cs="Calibri"/>
          <w:b/>
          <w:color w:val="000000"/>
          <w:lang w:eastAsia="pl-PL"/>
        </w:rPr>
        <w:t>……… godzin.</w:t>
      </w:r>
    </w:p>
    <w:p w14:paraId="6566CACB" w14:textId="046A8DB8" w:rsidR="00414D23" w:rsidRPr="00373EB0" w:rsidRDefault="00F01C2E" w:rsidP="00414D2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P</w:t>
      </w:r>
      <w:r w:rsidR="00CE49F6" w:rsidRPr="00373EB0">
        <w:rPr>
          <w:rFonts w:cs="Calibri"/>
          <w:color w:val="000000"/>
          <w:lang w:eastAsia="pl-PL"/>
        </w:rPr>
        <w:t xml:space="preserve">rzedmiot </w:t>
      </w:r>
      <w:r w:rsidR="001D4D00" w:rsidRPr="00373EB0">
        <w:rPr>
          <w:rFonts w:cs="Calibri"/>
          <w:color w:val="000000"/>
          <w:lang w:eastAsia="pl-PL"/>
        </w:rPr>
        <w:t>U</w:t>
      </w:r>
      <w:r w:rsidR="00CE49F6" w:rsidRPr="00373EB0">
        <w:rPr>
          <w:rFonts w:cs="Calibri"/>
          <w:color w:val="000000"/>
          <w:lang w:eastAsia="pl-PL"/>
        </w:rPr>
        <w:t xml:space="preserve">mowy, o którym mowa w ust. 1, jest finansowany ze środków </w:t>
      </w:r>
      <w:r w:rsidR="00414D23" w:rsidRPr="00373EB0">
        <w:rPr>
          <w:rFonts w:cs="Calibri"/>
          <w:color w:val="000000"/>
          <w:lang w:eastAsia="pl-PL"/>
        </w:rPr>
        <w:t>Europejskiego Funduszu Rozwoju Regionalnego</w:t>
      </w:r>
      <w:r w:rsidR="00BE4EB6" w:rsidRPr="00373EB0">
        <w:rPr>
          <w:rFonts w:cs="Calibri"/>
          <w:color w:val="000000"/>
          <w:lang w:eastAsia="pl-PL"/>
        </w:rPr>
        <w:t xml:space="preserve"> </w:t>
      </w:r>
      <w:r w:rsidR="00CE49F6" w:rsidRPr="00373EB0">
        <w:rPr>
          <w:rFonts w:cs="Calibri"/>
          <w:color w:val="000000"/>
          <w:lang w:eastAsia="pl-PL"/>
        </w:rPr>
        <w:t xml:space="preserve">w ramach </w:t>
      </w:r>
      <w:r w:rsidR="007D080C" w:rsidRPr="00373EB0">
        <w:rPr>
          <w:rFonts w:cs="Calibri"/>
          <w:color w:val="000000"/>
          <w:lang w:eastAsia="pl-PL"/>
        </w:rPr>
        <w:t xml:space="preserve">Regionalnego Programu Operacyjnego Województwa Podkarpackiego na lata 2014 – 2020, Oś priorytetowa: I Konkurencyjna i innowacyjna gospodarka, Działanie: 1.3 Promowanie przedsiębiorczości, Typ projektu: Profesjonalizacja usług IOB, </w:t>
      </w:r>
      <w:r w:rsidR="00CE49F6" w:rsidRPr="00373EB0">
        <w:rPr>
          <w:rFonts w:cs="Calibri"/>
          <w:color w:val="000000"/>
          <w:lang w:eastAsia="pl-PL"/>
        </w:rPr>
        <w:t>projekt pod nazwą</w:t>
      </w:r>
      <w:r w:rsidR="007D080C" w:rsidRPr="00373EB0">
        <w:rPr>
          <w:rFonts w:cs="Calibri"/>
          <w:color w:val="000000"/>
          <w:lang w:eastAsia="pl-PL"/>
        </w:rPr>
        <w:t>: „PODKARPACKA PLATFORMA  WSPARCIA BIZNESU”</w:t>
      </w:r>
      <w:r w:rsidR="00301D7F">
        <w:rPr>
          <w:rFonts w:cs="Calibri"/>
          <w:color w:val="000000"/>
          <w:lang w:eastAsia="pl-PL"/>
        </w:rPr>
        <w:t xml:space="preserve"> (PPWB)</w:t>
      </w:r>
      <w:r w:rsidR="007D080C" w:rsidRPr="00373EB0">
        <w:rPr>
          <w:rFonts w:cs="Calibri"/>
          <w:color w:val="000000"/>
          <w:lang w:eastAsia="pl-PL"/>
        </w:rPr>
        <w:t>.</w:t>
      </w:r>
    </w:p>
    <w:p w14:paraId="1EF56492" w14:textId="65A2E40B" w:rsidR="00414D23" w:rsidRPr="00373EB0" w:rsidRDefault="00414D23" w:rsidP="00414D2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ascii="Tahoma" w:hAnsi="Tahoma" w:cs="Tahoma"/>
          <w:sz w:val="20"/>
          <w:szCs w:val="20"/>
        </w:rPr>
        <w:t xml:space="preserve">Usługa Doradcza realizowana jest na warunkach określonych w niniejszej Umowie oraz </w:t>
      </w:r>
      <w:r w:rsidRPr="00373EB0">
        <w:rPr>
          <w:rFonts w:ascii="Tahoma" w:hAnsi="Tahoma" w:cs="Tahoma"/>
          <w:i/>
          <w:sz w:val="20"/>
          <w:szCs w:val="20"/>
        </w:rPr>
        <w:t xml:space="preserve">Regulaminie naboru wniosków o umieszczenie w wykazie Niezależnych Doradców w ramach projektu </w:t>
      </w:r>
      <w:r w:rsidR="008348F8" w:rsidRPr="00373EB0">
        <w:rPr>
          <w:rFonts w:ascii="Tahoma" w:hAnsi="Tahoma" w:cs="Tahoma"/>
          <w:i/>
          <w:sz w:val="20"/>
          <w:szCs w:val="20"/>
        </w:rPr>
        <w:t>pn. </w:t>
      </w:r>
      <w:r w:rsidRPr="00373EB0">
        <w:rPr>
          <w:rFonts w:ascii="Tahoma" w:hAnsi="Tahoma" w:cs="Tahoma"/>
          <w:i/>
          <w:sz w:val="20"/>
          <w:szCs w:val="20"/>
        </w:rPr>
        <w:t>„Podkarpacka Platforma Wsparcia Biznesu”.</w:t>
      </w:r>
    </w:p>
    <w:p w14:paraId="330D293D" w14:textId="77777777" w:rsidR="00414D23" w:rsidRPr="00373EB0" w:rsidRDefault="00414D23" w:rsidP="00414D2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</w:rPr>
      </w:pPr>
    </w:p>
    <w:p w14:paraId="70791556" w14:textId="16E677F4" w:rsidR="00F01C2E" w:rsidRPr="00373EB0" w:rsidRDefault="00F01C2E" w:rsidP="00414D23">
      <w:pPr>
        <w:spacing w:after="0" w:line="240" w:lineRule="auto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 xml:space="preserve">§ </w:t>
      </w:r>
      <w:r w:rsidR="0051639D">
        <w:rPr>
          <w:rFonts w:cs="Calibri"/>
          <w:b/>
          <w:bCs/>
          <w:color w:val="000000"/>
          <w:lang w:eastAsia="pl-PL"/>
        </w:rPr>
        <w:t>4</w:t>
      </w:r>
    </w:p>
    <w:p w14:paraId="70347DC6" w14:textId="77777777" w:rsidR="00F01C2E" w:rsidRPr="00373EB0" w:rsidRDefault="00F01C2E" w:rsidP="00003C35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Warunki świadczenia usługi</w:t>
      </w:r>
    </w:p>
    <w:p w14:paraId="35D51290" w14:textId="2BFF26D3" w:rsidR="00F01C2E" w:rsidRPr="00373EB0" w:rsidRDefault="00904216" w:rsidP="00003C3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Usługa Doradcza </w:t>
      </w:r>
      <w:r w:rsidR="004C6442" w:rsidRPr="00373EB0">
        <w:rPr>
          <w:rFonts w:cs="Calibri"/>
          <w:color w:val="000000"/>
          <w:lang w:eastAsia="pl-PL"/>
        </w:rPr>
        <w:t xml:space="preserve">świadczona jest </w:t>
      </w:r>
      <w:r w:rsidR="00F01C2E" w:rsidRPr="00373EB0">
        <w:rPr>
          <w:rFonts w:cs="Calibri"/>
          <w:color w:val="000000"/>
          <w:lang w:eastAsia="pl-PL"/>
        </w:rPr>
        <w:t xml:space="preserve"> na zasadach i warunkach określonych</w:t>
      </w:r>
      <w:r w:rsidR="00E32123" w:rsidRPr="00373EB0">
        <w:rPr>
          <w:rFonts w:cs="Calibri"/>
          <w:color w:val="000000"/>
          <w:lang w:eastAsia="pl-PL"/>
        </w:rPr>
        <w:t xml:space="preserve"> w</w:t>
      </w:r>
      <w:r w:rsidR="00F01C2E" w:rsidRPr="00373EB0">
        <w:rPr>
          <w:rFonts w:cs="Calibri"/>
          <w:color w:val="000000"/>
          <w:lang w:eastAsia="pl-PL"/>
        </w:rPr>
        <w:t xml:space="preserve"> </w:t>
      </w:r>
      <w:r w:rsidR="004C6442" w:rsidRPr="00373EB0">
        <w:rPr>
          <w:rFonts w:cs="Calibri"/>
          <w:color w:val="000000"/>
          <w:lang w:eastAsia="pl-PL"/>
        </w:rPr>
        <w:t>Regulaminie naboru wniosków o</w:t>
      </w:r>
      <w:r w:rsidR="0042742D" w:rsidRPr="00373EB0">
        <w:rPr>
          <w:rFonts w:cs="Calibri"/>
          <w:color w:val="000000"/>
          <w:lang w:eastAsia="pl-PL"/>
        </w:rPr>
        <w:t> </w:t>
      </w:r>
      <w:r w:rsidR="004C6442" w:rsidRPr="00373EB0">
        <w:rPr>
          <w:rFonts w:cs="Calibri"/>
          <w:color w:val="000000"/>
          <w:lang w:eastAsia="pl-PL"/>
        </w:rPr>
        <w:t xml:space="preserve">umieszczenie w </w:t>
      </w:r>
      <w:r w:rsidR="002805CF" w:rsidRPr="00373EB0">
        <w:rPr>
          <w:rFonts w:cs="Calibri"/>
          <w:color w:val="000000"/>
          <w:lang w:eastAsia="pl-PL"/>
        </w:rPr>
        <w:t>W</w:t>
      </w:r>
      <w:r w:rsidR="004C6442" w:rsidRPr="00373EB0">
        <w:rPr>
          <w:rFonts w:cs="Calibri"/>
          <w:color w:val="000000"/>
          <w:lang w:eastAsia="pl-PL"/>
        </w:rPr>
        <w:t>ykazie Niezależnych Doradców.</w:t>
      </w:r>
    </w:p>
    <w:p w14:paraId="00C26AB1" w14:textId="13EFC738" w:rsidR="004C6442" w:rsidRPr="00373EB0" w:rsidRDefault="00904216" w:rsidP="00003C3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Usługa Doradcza </w:t>
      </w:r>
      <w:r w:rsidR="004C6442" w:rsidRPr="00373EB0">
        <w:rPr>
          <w:rFonts w:cs="Calibri"/>
          <w:color w:val="000000"/>
          <w:lang w:eastAsia="pl-PL"/>
        </w:rPr>
        <w:t>może być świadczona</w:t>
      </w:r>
      <w:r w:rsidR="003E6858" w:rsidRPr="00373EB0">
        <w:rPr>
          <w:rFonts w:cs="Calibri"/>
          <w:color w:val="000000"/>
          <w:lang w:eastAsia="pl-PL"/>
        </w:rPr>
        <w:t xml:space="preserve"> wyłącznie</w:t>
      </w:r>
      <w:r w:rsidR="004C6442" w:rsidRPr="00373EB0">
        <w:rPr>
          <w:rFonts w:cs="Calibri"/>
          <w:color w:val="000000"/>
          <w:lang w:eastAsia="pl-PL"/>
        </w:rPr>
        <w:t xml:space="preserve"> bezpośrednio przez </w:t>
      </w:r>
      <w:r w:rsidRPr="00373EB0">
        <w:rPr>
          <w:rFonts w:cs="Calibri"/>
          <w:color w:val="000000"/>
          <w:lang w:eastAsia="pl-PL"/>
        </w:rPr>
        <w:t xml:space="preserve">Niezależnego Doradcę </w:t>
      </w:r>
      <w:r w:rsidR="003E6858" w:rsidRPr="00373EB0">
        <w:rPr>
          <w:rFonts w:cs="Calibri"/>
          <w:color w:val="000000"/>
          <w:lang w:eastAsia="pl-PL"/>
        </w:rPr>
        <w:t>umieszczonego w Wykazie Niezależnych Doradców</w:t>
      </w:r>
      <w:r w:rsidR="004C6442" w:rsidRPr="00373EB0">
        <w:rPr>
          <w:rFonts w:cs="Calibri"/>
          <w:color w:val="000000"/>
          <w:lang w:eastAsia="pl-PL"/>
        </w:rPr>
        <w:t>.</w:t>
      </w:r>
      <w:r w:rsidR="000E1DD9" w:rsidRPr="00373EB0">
        <w:rPr>
          <w:rFonts w:cs="Calibri"/>
          <w:color w:val="000000"/>
          <w:lang w:eastAsia="pl-PL"/>
        </w:rPr>
        <w:t xml:space="preserve"> </w:t>
      </w:r>
    </w:p>
    <w:p w14:paraId="6BDBD544" w14:textId="6E42BEF9" w:rsidR="00E7632F" w:rsidRPr="00373EB0" w:rsidRDefault="00904216" w:rsidP="00003C3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Niezależny Doradca </w:t>
      </w:r>
      <w:r w:rsidR="00E7632F" w:rsidRPr="00373EB0">
        <w:rPr>
          <w:rFonts w:cs="Calibri"/>
          <w:color w:val="000000"/>
          <w:lang w:eastAsia="pl-PL"/>
        </w:rPr>
        <w:t xml:space="preserve">oświadcza, że posiada odpowiednie umiejętności oraz doświadczenie do wykonywania </w:t>
      </w:r>
      <w:r w:rsidRPr="00373EB0">
        <w:rPr>
          <w:rFonts w:cs="Calibri"/>
          <w:color w:val="000000"/>
          <w:lang w:eastAsia="pl-PL"/>
        </w:rPr>
        <w:t>Usługi Doradczej</w:t>
      </w:r>
      <w:r w:rsidR="00E7632F" w:rsidRPr="00373EB0">
        <w:rPr>
          <w:rFonts w:cs="Calibri"/>
          <w:color w:val="000000"/>
          <w:lang w:eastAsia="pl-PL"/>
        </w:rPr>
        <w:t xml:space="preserve">. </w:t>
      </w:r>
    </w:p>
    <w:p w14:paraId="6B918371" w14:textId="7681393A" w:rsidR="00E7632F" w:rsidRPr="00373EB0" w:rsidRDefault="00904216" w:rsidP="00003C3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Niezależny Doradca </w:t>
      </w:r>
      <w:r w:rsidR="00E7632F" w:rsidRPr="00373EB0">
        <w:rPr>
          <w:rFonts w:cs="Calibri"/>
          <w:color w:val="000000"/>
          <w:lang w:eastAsia="pl-PL"/>
        </w:rPr>
        <w:t xml:space="preserve">oświadcza, że przedmiot niniejszej </w:t>
      </w:r>
      <w:r w:rsidR="00E32123" w:rsidRPr="00373EB0">
        <w:rPr>
          <w:rFonts w:cs="Calibri"/>
          <w:color w:val="000000"/>
          <w:lang w:eastAsia="pl-PL"/>
        </w:rPr>
        <w:t>U</w:t>
      </w:r>
      <w:r w:rsidR="00E7632F" w:rsidRPr="00373EB0">
        <w:rPr>
          <w:rFonts w:cs="Calibri"/>
          <w:color w:val="000000"/>
          <w:lang w:eastAsia="pl-PL"/>
        </w:rPr>
        <w:t>mowy wykona z zachowaniem najwyższej staranności, zgodnie z kwalifikacjami i posiadaną wiedzą, a także z zachowaniem zasad etyki i</w:t>
      </w:r>
      <w:r w:rsidR="00003C35" w:rsidRPr="00373EB0">
        <w:rPr>
          <w:rFonts w:cs="Calibri"/>
          <w:color w:val="000000"/>
          <w:lang w:eastAsia="pl-PL"/>
        </w:rPr>
        <w:t> </w:t>
      </w:r>
      <w:r w:rsidR="00E7632F" w:rsidRPr="00373EB0">
        <w:rPr>
          <w:rFonts w:cs="Calibri"/>
          <w:color w:val="000000"/>
          <w:lang w:eastAsia="pl-PL"/>
        </w:rPr>
        <w:t xml:space="preserve">neutralności. </w:t>
      </w:r>
    </w:p>
    <w:p w14:paraId="486C7C10" w14:textId="59CF7485" w:rsidR="00E7632F" w:rsidRPr="00373EB0" w:rsidRDefault="00904216" w:rsidP="00003C3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Niezależny Doradca </w:t>
      </w:r>
      <w:r w:rsidR="00E7632F" w:rsidRPr="00373EB0">
        <w:rPr>
          <w:rFonts w:cs="Calibri"/>
          <w:color w:val="000000"/>
          <w:lang w:eastAsia="pl-PL"/>
        </w:rPr>
        <w:t xml:space="preserve">nie może powierzyć wykonania przedmiotu </w:t>
      </w:r>
      <w:r w:rsidR="00E32123" w:rsidRPr="00373EB0">
        <w:rPr>
          <w:rFonts w:cs="Calibri"/>
          <w:color w:val="000000"/>
          <w:lang w:eastAsia="pl-PL"/>
        </w:rPr>
        <w:t>U</w:t>
      </w:r>
      <w:r w:rsidR="00E7632F" w:rsidRPr="00373EB0">
        <w:rPr>
          <w:rFonts w:cs="Calibri"/>
          <w:color w:val="000000"/>
          <w:lang w:eastAsia="pl-PL"/>
        </w:rPr>
        <w:t xml:space="preserve">mowy osobie trzeciej. </w:t>
      </w:r>
    </w:p>
    <w:p w14:paraId="250A68B9" w14:textId="229486E9" w:rsidR="00C77BD6" w:rsidRPr="00373EB0" w:rsidRDefault="00904216" w:rsidP="00A93A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Niezależny Doradca </w:t>
      </w:r>
      <w:r w:rsidR="004546F9" w:rsidRPr="00373EB0">
        <w:rPr>
          <w:rFonts w:cs="Calibri"/>
          <w:color w:val="000000"/>
          <w:lang w:eastAsia="pl-PL"/>
        </w:rPr>
        <w:t xml:space="preserve">zobowiązuje się, że wykonując przedmiot </w:t>
      </w:r>
      <w:r w:rsidR="00E32123" w:rsidRPr="00373EB0">
        <w:rPr>
          <w:rFonts w:cs="Calibri"/>
          <w:color w:val="000000"/>
          <w:lang w:eastAsia="pl-PL"/>
        </w:rPr>
        <w:t>U</w:t>
      </w:r>
      <w:r w:rsidR="004546F9" w:rsidRPr="00373EB0">
        <w:rPr>
          <w:rFonts w:cs="Calibri"/>
          <w:color w:val="000000"/>
          <w:lang w:eastAsia="pl-PL"/>
        </w:rPr>
        <w:t>mowy, o którym mowa w §</w:t>
      </w:r>
      <w:r w:rsidR="0051639D">
        <w:rPr>
          <w:rFonts w:cs="Calibri"/>
          <w:color w:val="000000"/>
          <w:lang w:eastAsia="pl-PL"/>
        </w:rPr>
        <w:t>3</w:t>
      </w:r>
      <w:r w:rsidR="004546F9" w:rsidRPr="00373EB0">
        <w:rPr>
          <w:rFonts w:cs="Calibri"/>
          <w:color w:val="000000"/>
          <w:lang w:eastAsia="pl-PL"/>
        </w:rPr>
        <w:t>, nie naruszy praw osób trzecich</w:t>
      </w:r>
      <w:r w:rsidR="00954DEE" w:rsidRPr="00373EB0">
        <w:rPr>
          <w:rFonts w:cs="Calibri"/>
          <w:color w:val="000000"/>
          <w:lang w:eastAsia="pl-PL"/>
        </w:rPr>
        <w:t>.</w:t>
      </w:r>
    </w:p>
    <w:p w14:paraId="73E620E5" w14:textId="066048DA" w:rsidR="004C6442" w:rsidRPr="00373EB0" w:rsidRDefault="00904216" w:rsidP="00A93A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Usługa Doradcza </w:t>
      </w:r>
      <w:r w:rsidR="004C6442" w:rsidRPr="00373EB0">
        <w:rPr>
          <w:rFonts w:cs="Calibri"/>
          <w:color w:val="000000"/>
          <w:lang w:eastAsia="pl-PL"/>
        </w:rPr>
        <w:t xml:space="preserve">realizowana jest przez </w:t>
      </w:r>
      <w:r w:rsidRPr="00373EB0">
        <w:rPr>
          <w:rFonts w:cs="Calibri"/>
          <w:color w:val="000000"/>
          <w:lang w:eastAsia="pl-PL"/>
        </w:rPr>
        <w:t xml:space="preserve">Niezależnego Doradcę </w:t>
      </w:r>
      <w:r w:rsidR="004C6442" w:rsidRPr="00373EB0">
        <w:rPr>
          <w:rFonts w:cs="Calibri"/>
          <w:color w:val="000000"/>
          <w:lang w:eastAsia="pl-PL"/>
        </w:rPr>
        <w:t>w formie bezpośrednich spotkań z</w:t>
      </w:r>
      <w:r w:rsidR="00E32123" w:rsidRPr="00373EB0">
        <w:rPr>
          <w:rFonts w:cs="Calibri"/>
          <w:color w:val="000000"/>
          <w:lang w:eastAsia="pl-PL"/>
        </w:rPr>
        <w:t> </w:t>
      </w:r>
      <w:r w:rsidRPr="00373EB0">
        <w:rPr>
          <w:rFonts w:cs="Calibri"/>
          <w:color w:val="000000"/>
          <w:lang w:eastAsia="pl-PL"/>
        </w:rPr>
        <w:t>Klientem</w:t>
      </w:r>
      <w:r w:rsidR="00301D7F">
        <w:rPr>
          <w:rFonts w:cs="Calibri"/>
          <w:color w:val="000000"/>
          <w:lang w:eastAsia="pl-PL"/>
        </w:rPr>
        <w:t>/Administratorem, w formule zdalnej z wykorzystaniem wybranych funkcjonalności Platformy PPWB,</w:t>
      </w:r>
      <w:r w:rsidR="007D080C" w:rsidRPr="00373EB0">
        <w:rPr>
          <w:rFonts w:cs="Calibri"/>
          <w:color w:val="000000"/>
          <w:lang w:eastAsia="pl-PL"/>
        </w:rPr>
        <w:t xml:space="preserve"> </w:t>
      </w:r>
      <w:r w:rsidR="004C6442" w:rsidRPr="00373EB0">
        <w:rPr>
          <w:rFonts w:cs="Calibri"/>
          <w:color w:val="000000"/>
          <w:lang w:eastAsia="pl-PL"/>
        </w:rPr>
        <w:t xml:space="preserve">a także w formie opracowań i materiałów pomocniczych przekazywanych w formie </w:t>
      </w:r>
      <w:r w:rsidR="00155673" w:rsidRPr="00373EB0">
        <w:rPr>
          <w:rFonts w:cs="Calibri"/>
          <w:color w:val="000000"/>
          <w:lang w:eastAsia="pl-PL"/>
        </w:rPr>
        <w:t>drukowanej i/lub elektronicznej.</w:t>
      </w:r>
    </w:p>
    <w:p w14:paraId="79DEEFA1" w14:textId="4937494C" w:rsidR="003003DC" w:rsidRPr="003003DC" w:rsidRDefault="004C6442" w:rsidP="003003D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003DC">
        <w:rPr>
          <w:rFonts w:cs="Calibri"/>
          <w:color w:val="000000"/>
          <w:lang w:eastAsia="pl-PL"/>
        </w:rPr>
        <w:t xml:space="preserve">Przebieg oraz forma świadczenia </w:t>
      </w:r>
      <w:r w:rsidR="00904216" w:rsidRPr="003003DC">
        <w:rPr>
          <w:rFonts w:cs="Calibri"/>
          <w:color w:val="000000"/>
          <w:lang w:eastAsia="pl-PL"/>
        </w:rPr>
        <w:t xml:space="preserve">Usługi Doradczej </w:t>
      </w:r>
      <w:r w:rsidRPr="003003DC">
        <w:rPr>
          <w:rFonts w:cs="Calibri"/>
          <w:color w:val="000000"/>
          <w:lang w:eastAsia="pl-PL"/>
        </w:rPr>
        <w:t xml:space="preserve">zostanie ustalona bezpośrednio pomiędzy </w:t>
      </w:r>
      <w:r w:rsidR="00904216" w:rsidRPr="003003DC">
        <w:rPr>
          <w:rFonts w:cs="Calibri"/>
          <w:color w:val="000000"/>
          <w:lang w:eastAsia="pl-PL"/>
        </w:rPr>
        <w:t xml:space="preserve">Niezależnym Doradcą  </w:t>
      </w:r>
      <w:r w:rsidRPr="003003DC">
        <w:rPr>
          <w:rFonts w:cs="Calibri"/>
          <w:color w:val="000000"/>
          <w:lang w:eastAsia="pl-PL"/>
        </w:rPr>
        <w:t xml:space="preserve">a </w:t>
      </w:r>
      <w:r w:rsidR="00904216" w:rsidRPr="003003DC">
        <w:rPr>
          <w:rFonts w:cs="Calibri"/>
          <w:color w:val="000000"/>
          <w:lang w:eastAsia="pl-PL"/>
        </w:rPr>
        <w:t>Klientem</w:t>
      </w:r>
      <w:r w:rsidR="00301D7F" w:rsidRPr="003003DC">
        <w:rPr>
          <w:rFonts w:cs="Calibri"/>
          <w:color w:val="000000"/>
          <w:lang w:eastAsia="pl-PL"/>
        </w:rPr>
        <w:t>/Administratorem</w:t>
      </w:r>
      <w:r w:rsidRPr="003003DC">
        <w:rPr>
          <w:rFonts w:cs="Calibri"/>
          <w:color w:val="000000"/>
          <w:lang w:eastAsia="pl-PL"/>
        </w:rPr>
        <w:t>, z uwzględnieniem zdiagnozowanych potrzeb.</w:t>
      </w:r>
      <w:r w:rsidR="003003DC">
        <w:rPr>
          <w:rFonts w:cs="Calibri"/>
          <w:color w:val="000000"/>
          <w:lang w:eastAsia="pl-PL"/>
        </w:rPr>
        <w:t xml:space="preserve"> </w:t>
      </w:r>
      <w:r w:rsidR="003003DC" w:rsidRPr="003003DC">
        <w:rPr>
          <w:rFonts w:cs="Calibri"/>
          <w:color w:val="000000"/>
          <w:lang w:eastAsia="pl-PL"/>
        </w:rPr>
        <w:t xml:space="preserve">Jeśli to możliwe, strony Umowy mogą określić szczegółowy harmonogram świadczenia Usługi doradczej, korzystając z formularza </w:t>
      </w:r>
      <w:r w:rsidR="003003DC" w:rsidRPr="003003DC">
        <w:rPr>
          <w:rFonts w:cs="Calibri"/>
          <w:i/>
          <w:color w:val="000000"/>
          <w:lang w:eastAsia="pl-PL"/>
        </w:rPr>
        <w:t>Harmonogram doradztwa,</w:t>
      </w:r>
      <w:r w:rsidR="003003DC" w:rsidRPr="003003DC">
        <w:rPr>
          <w:rFonts w:cs="Calibri"/>
          <w:color w:val="000000"/>
          <w:lang w:eastAsia="pl-PL"/>
        </w:rPr>
        <w:t xml:space="preserve"> stanowiącego </w:t>
      </w:r>
      <w:r w:rsidR="003003DC" w:rsidRPr="003003DC">
        <w:rPr>
          <w:rFonts w:cs="Calibri"/>
          <w:b/>
          <w:color w:val="000000"/>
          <w:lang w:eastAsia="pl-PL"/>
        </w:rPr>
        <w:t>załącznik nr 1</w:t>
      </w:r>
      <w:r w:rsidR="003003DC" w:rsidRPr="003003DC">
        <w:rPr>
          <w:rFonts w:cs="Calibri"/>
          <w:color w:val="000000"/>
          <w:lang w:eastAsia="pl-PL"/>
        </w:rPr>
        <w:t xml:space="preserve"> do niniejszej Umowy</w:t>
      </w:r>
    </w:p>
    <w:p w14:paraId="7C5E903D" w14:textId="21B2B53C" w:rsidR="004C6442" w:rsidRPr="00373EB0" w:rsidRDefault="004C6442" w:rsidP="00A93A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Wykonanie </w:t>
      </w:r>
      <w:r w:rsidR="00904216" w:rsidRPr="00373EB0">
        <w:rPr>
          <w:rFonts w:cs="Calibri"/>
          <w:color w:val="000000"/>
          <w:lang w:eastAsia="pl-PL"/>
        </w:rPr>
        <w:t xml:space="preserve">Usługi Doradczej </w:t>
      </w:r>
      <w:r w:rsidRPr="00373EB0">
        <w:rPr>
          <w:rFonts w:cs="Calibri"/>
          <w:color w:val="000000"/>
          <w:lang w:eastAsia="pl-PL"/>
        </w:rPr>
        <w:t xml:space="preserve">jest potwierdzone w dokumencie </w:t>
      </w:r>
      <w:r w:rsidR="009654C9" w:rsidRPr="00373EB0">
        <w:rPr>
          <w:rFonts w:cs="Calibri"/>
          <w:i/>
          <w:color w:val="000000"/>
          <w:lang w:eastAsia="pl-PL"/>
        </w:rPr>
        <w:t>Raport z wykonania doradztwa</w:t>
      </w:r>
      <w:r w:rsidRPr="00373EB0">
        <w:rPr>
          <w:rFonts w:cs="Calibri"/>
          <w:color w:val="000000"/>
          <w:lang w:eastAsia="pl-PL"/>
        </w:rPr>
        <w:t>,</w:t>
      </w:r>
      <w:r w:rsidR="00A62413" w:rsidRPr="00373EB0">
        <w:rPr>
          <w:rFonts w:cs="Calibri"/>
          <w:color w:val="000000"/>
          <w:lang w:eastAsia="pl-PL"/>
        </w:rPr>
        <w:t xml:space="preserve"> </w:t>
      </w:r>
      <w:r w:rsidRPr="00373EB0">
        <w:rPr>
          <w:rFonts w:cs="Calibri"/>
          <w:color w:val="000000"/>
          <w:lang w:eastAsia="pl-PL"/>
        </w:rPr>
        <w:t xml:space="preserve">którego wzór stanowi </w:t>
      </w:r>
      <w:r w:rsidR="00BF2928" w:rsidRPr="00373EB0">
        <w:rPr>
          <w:rFonts w:cs="Calibri"/>
          <w:b/>
          <w:color w:val="000000"/>
          <w:lang w:eastAsia="pl-PL"/>
        </w:rPr>
        <w:t>z</w:t>
      </w:r>
      <w:r w:rsidRPr="00373EB0">
        <w:rPr>
          <w:rFonts w:cs="Calibri"/>
          <w:b/>
          <w:color w:val="000000"/>
          <w:lang w:eastAsia="pl-PL"/>
        </w:rPr>
        <w:t xml:space="preserve">ałącznik nr </w:t>
      </w:r>
      <w:r w:rsidR="001836A5" w:rsidRPr="00373EB0">
        <w:rPr>
          <w:rFonts w:cs="Calibri"/>
          <w:b/>
          <w:color w:val="000000"/>
          <w:lang w:eastAsia="pl-PL"/>
        </w:rPr>
        <w:t>2</w:t>
      </w:r>
      <w:r w:rsidRPr="00373EB0">
        <w:rPr>
          <w:rFonts w:cs="Calibri"/>
          <w:color w:val="000000"/>
          <w:lang w:eastAsia="pl-PL"/>
        </w:rPr>
        <w:t xml:space="preserve"> do niniejszej </w:t>
      </w:r>
      <w:r w:rsidR="00CD22C6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>mowy.</w:t>
      </w:r>
    </w:p>
    <w:p w14:paraId="5CC6418A" w14:textId="04FD2A2B" w:rsidR="0057012D" w:rsidRPr="00373EB0" w:rsidRDefault="0057012D" w:rsidP="00A93A9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lastRenderedPageBreak/>
        <w:t xml:space="preserve"> Wykonanie </w:t>
      </w:r>
      <w:r w:rsidR="00904216" w:rsidRPr="00373EB0">
        <w:rPr>
          <w:rFonts w:cs="Calibri"/>
          <w:color w:val="000000"/>
          <w:lang w:eastAsia="pl-PL"/>
        </w:rPr>
        <w:t xml:space="preserve">Usługi Doradczej </w:t>
      </w:r>
      <w:r w:rsidRPr="00373EB0">
        <w:rPr>
          <w:rFonts w:cs="Calibri"/>
          <w:color w:val="000000"/>
          <w:lang w:eastAsia="pl-PL"/>
        </w:rPr>
        <w:t xml:space="preserve">przez </w:t>
      </w:r>
      <w:r w:rsidR="00904216" w:rsidRPr="00373EB0">
        <w:rPr>
          <w:rFonts w:cs="Calibri"/>
          <w:color w:val="000000"/>
          <w:lang w:eastAsia="pl-PL"/>
        </w:rPr>
        <w:t xml:space="preserve">Niezależnego Doradcę </w:t>
      </w:r>
      <w:r w:rsidRPr="00373EB0">
        <w:rPr>
          <w:rFonts w:cs="Calibri"/>
          <w:color w:val="000000"/>
          <w:lang w:eastAsia="pl-PL"/>
        </w:rPr>
        <w:t xml:space="preserve">podlegać będzie ocenie przez </w:t>
      </w:r>
      <w:r w:rsidR="00904216" w:rsidRPr="00373EB0">
        <w:rPr>
          <w:rFonts w:cs="Calibri"/>
          <w:color w:val="000000"/>
          <w:lang w:eastAsia="pl-PL"/>
        </w:rPr>
        <w:t>Klienta</w:t>
      </w:r>
      <w:r w:rsidR="00301D7F">
        <w:rPr>
          <w:rFonts w:cs="Calibri"/>
          <w:color w:val="000000"/>
          <w:lang w:eastAsia="pl-PL"/>
        </w:rPr>
        <w:t>/Administratora</w:t>
      </w:r>
      <w:r w:rsidRPr="00373EB0">
        <w:rPr>
          <w:rFonts w:cs="Calibri"/>
          <w:color w:val="000000"/>
          <w:lang w:eastAsia="pl-PL"/>
        </w:rPr>
        <w:t>.</w:t>
      </w:r>
    </w:p>
    <w:p w14:paraId="4466C341" w14:textId="77777777" w:rsidR="009A2AB9" w:rsidRPr="00373EB0" w:rsidRDefault="009A2AB9" w:rsidP="00A93A91">
      <w:pPr>
        <w:pStyle w:val="Default"/>
        <w:numPr>
          <w:ilvl w:val="0"/>
          <w:numId w:val="2"/>
        </w:numPr>
        <w:suppressAutoHyphens/>
        <w:autoSpaceDN/>
        <w:adjustRightInd/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sz w:val="22"/>
          <w:szCs w:val="22"/>
        </w:rPr>
        <w:t xml:space="preserve">Strony zgodnie postanawiają, iż miejscem doręczenia dla Stron są następujące adresy: </w:t>
      </w:r>
    </w:p>
    <w:p w14:paraId="355D6709" w14:textId="77777777" w:rsidR="009A2AB9" w:rsidRPr="00373EB0" w:rsidRDefault="009A2AB9" w:rsidP="00A93A91">
      <w:pPr>
        <w:pStyle w:val="CM4"/>
        <w:numPr>
          <w:ilvl w:val="0"/>
          <w:numId w:val="37"/>
        </w:numPr>
        <w:spacing w:line="276" w:lineRule="auto"/>
        <w:ind w:left="567"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color w:val="000000"/>
          <w:kern w:val="0"/>
          <w:sz w:val="22"/>
          <w:szCs w:val="22"/>
          <w:lang w:eastAsia="pl-PL"/>
        </w:rPr>
        <w:t xml:space="preserve">dla Administratora: </w:t>
      </w:r>
    </w:p>
    <w:p w14:paraId="3E0CF6C7" w14:textId="714DF155" w:rsidR="009A2AB9" w:rsidRPr="00373EB0" w:rsidRDefault="003A6DCA" w:rsidP="00A93A91">
      <w:pPr>
        <w:numPr>
          <w:ilvl w:val="0"/>
          <w:numId w:val="38"/>
        </w:numPr>
        <w:tabs>
          <w:tab w:val="clear" w:pos="350"/>
          <w:tab w:val="num" w:pos="709"/>
        </w:tabs>
        <w:suppressAutoHyphens/>
        <w:autoSpaceDE w:val="0"/>
        <w:spacing w:after="0"/>
        <w:ind w:left="567" w:hanging="284"/>
        <w:jc w:val="both"/>
        <w:rPr>
          <w:rFonts w:asciiTheme="minorHAnsi" w:hAnsiTheme="minorHAnsi"/>
        </w:rPr>
      </w:pPr>
      <w:r w:rsidRPr="00373EB0">
        <w:rPr>
          <w:rFonts w:asciiTheme="minorHAnsi" w:hAnsiTheme="minorHAnsi" w:cs="Tahoma"/>
        </w:rPr>
        <w:t>Biuro Projektu Partnera: Wyższa Szkoła Informatyki i Zarządzania w Rzeszowie, ul. Sucharskiego 2, 35-225 Rzeszów, pok. 303</w:t>
      </w:r>
      <w:r w:rsidR="009A2AB9" w:rsidRPr="00373EB0">
        <w:rPr>
          <w:rFonts w:asciiTheme="minorHAnsi" w:hAnsiTheme="minorHAnsi" w:cs="Tahoma"/>
        </w:rPr>
        <w:t>;</w:t>
      </w:r>
    </w:p>
    <w:p w14:paraId="1263FFCC" w14:textId="77777777" w:rsidR="009A2AB9" w:rsidRPr="00373EB0" w:rsidRDefault="009A2AB9" w:rsidP="00A93A91">
      <w:pPr>
        <w:numPr>
          <w:ilvl w:val="0"/>
          <w:numId w:val="38"/>
        </w:numPr>
        <w:suppressAutoHyphens/>
        <w:autoSpaceDE w:val="0"/>
        <w:spacing w:after="0"/>
        <w:ind w:left="567" w:hanging="284"/>
        <w:rPr>
          <w:rFonts w:asciiTheme="minorHAnsi" w:hAnsiTheme="minorHAnsi"/>
        </w:rPr>
      </w:pPr>
      <w:r w:rsidRPr="00373EB0">
        <w:rPr>
          <w:rFonts w:asciiTheme="minorHAnsi" w:hAnsiTheme="minorHAnsi" w:cs="Tahoma"/>
        </w:rPr>
        <w:t>Dokumenty w wersji elektronicznej są przesyłane za pomocą PPWB.</w:t>
      </w:r>
    </w:p>
    <w:p w14:paraId="2158DDDF" w14:textId="255ECB40" w:rsidR="009A2AB9" w:rsidRPr="00373EB0" w:rsidRDefault="009A2AB9" w:rsidP="00A93A91">
      <w:pPr>
        <w:pStyle w:val="CM4"/>
        <w:numPr>
          <w:ilvl w:val="0"/>
          <w:numId w:val="37"/>
        </w:numPr>
        <w:spacing w:line="276" w:lineRule="auto"/>
        <w:ind w:left="567"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color w:val="000000"/>
          <w:kern w:val="0"/>
          <w:sz w:val="22"/>
          <w:szCs w:val="22"/>
          <w:lang w:eastAsia="pl-PL"/>
        </w:rPr>
        <w:t xml:space="preserve">dla </w:t>
      </w:r>
      <w:r w:rsidR="000111BF" w:rsidRPr="00373EB0">
        <w:rPr>
          <w:rFonts w:asciiTheme="minorHAnsi" w:hAnsiTheme="minorHAnsi" w:cs="Tahoma"/>
          <w:color w:val="000000"/>
          <w:kern w:val="0"/>
          <w:sz w:val="22"/>
          <w:szCs w:val="22"/>
          <w:lang w:eastAsia="pl-PL"/>
        </w:rPr>
        <w:t>Niezależnego Doradcy</w:t>
      </w:r>
      <w:r w:rsidRPr="00373EB0">
        <w:rPr>
          <w:rFonts w:asciiTheme="minorHAnsi" w:hAnsiTheme="minorHAnsi" w:cs="Tahoma"/>
          <w:color w:val="000000"/>
          <w:kern w:val="0"/>
          <w:sz w:val="22"/>
          <w:szCs w:val="22"/>
          <w:lang w:eastAsia="pl-PL"/>
        </w:rPr>
        <w:t>:</w:t>
      </w:r>
    </w:p>
    <w:p w14:paraId="694486A8" w14:textId="77777777" w:rsidR="009A2AB9" w:rsidRPr="00373EB0" w:rsidRDefault="009A2AB9" w:rsidP="00A93A91">
      <w:pPr>
        <w:numPr>
          <w:ilvl w:val="0"/>
          <w:numId w:val="36"/>
        </w:numPr>
        <w:suppressAutoHyphens/>
        <w:autoSpaceDE w:val="0"/>
        <w:spacing w:after="0"/>
        <w:ind w:left="567" w:hanging="284"/>
        <w:rPr>
          <w:rFonts w:asciiTheme="minorHAnsi" w:hAnsiTheme="minorHAnsi"/>
        </w:rPr>
      </w:pPr>
      <w:r w:rsidRPr="00373EB0">
        <w:rPr>
          <w:rFonts w:asciiTheme="minorHAnsi" w:hAnsiTheme="minorHAnsi" w:cs="Tahoma"/>
        </w:rPr>
        <w:t>adres: ……………………………………………………….</w:t>
      </w:r>
    </w:p>
    <w:p w14:paraId="04EEC249" w14:textId="6FC174B1" w:rsidR="009A2AB9" w:rsidRPr="00373EB0" w:rsidRDefault="009A2AB9" w:rsidP="00A93A91">
      <w:pPr>
        <w:numPr>
          <w:ilvl w:val="0"/>
          <w:numId w:val="36"/>
        </w:numPr>
        <w:suppressAutoHyphens/>
        <w:autoSpaceDE w:val="0"/>
        <w:spacing w:after="0"/>
        <w:ind w:left="567" w:hanging="284"/>
        <w:rPr>
          <w:rFonts w:asciiTheme="minorHAnsi" w:hAnsiTheme="minorHAnsi"/>
        </w:rPr>
      </w:pPr>
      <w:r w:rsidRPr="00373EB0">
        <w:rPr>
          <w:rFonts w:asciiTheme="minorHAnsi" w:hAnsiTheme="minorHAnsi" w:cs="Tahoma"/>
        </w:rPr>
        <w:t>e-mail: …………………………………</w:t>
      </w:r>
      <w:r w:rsidR="004D7E75" w:rsidRPr="00373EB0">
        <w:rPr>
          <w:rFonts w:asciiTheme="minorHAnsi" w:hAnsiTheme="minorHAnsi" w:cs="Tahoma"/>
        </w:rPr>
        <w:t>.</w:t>
      </w:r>
      <w:r w:rsidRPr="00373EB0">
        <w:rPr>
          <w:rFonts w:asciiTheme="minorHAnsi" w:hAnsiTheme="minorHAnsi" w:cs="Tahoma"/>
        </w:rPr>
        <w:t>…………………..</w:t>
      </w:r>
    </w:p>
    <w:p w14:paraId="2BA625C9" w14:textId="17F6E3D6" w:rsidR="005E36CF" w:rsidRPr="00373EB0" w:rsidRDefault="005E36CF" w:rsidP="005E36CF">
      <w:pPr>
        <w:pStyle w:val="CM4"/>
        <w:numPr>
          <w:ilvl w:val="0"/>
          <w:numId w:val="37"/>
        </w:numPr>
        <w:spacing w:line="276" w:lineRule="auto"/>
        <w:ind w:left="567"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color w:val="000000"/>
          <w:kern w:val="0"/>
          <w:sz w:val="22"/>
          <w:szCs w:val="22"/>
          <w:lang w:eastAsia="pl-PL"/>
        </w:rPr>
        <w:t>dla Klienta</w:t>
      </w:r>
      <w:r w:rsidR="00E17EB7" w:rsidRPr="00373EB0">
        <w:rPr>
          <w:rStyle w:val="Odwoanieprzypisudolnego"/>
          <w:rFonts w:asciiTheme="minorHAnsi" w:hAnsiTheme="minorHAnsi" w:cs="Tahoma"/>
          <w:color w:val="000000"/>
          <w:kern w:val="0"/>
          <w:sz w:val="22"/>
          <w:szCs w:val="22"/>
          <w:lang w:eastAsia="pl-PL"/>
        </w:rPr>
        <w:footnoteReference w:id="3"/>
      </w:r>
      <w:r w:rsidRPr="00373EB0">
        <w:rPr>
          <w:rFonts w:asciiTheme="minorHAnsi" w:hAnsiTheme="minorHAnsi" w:cs="Tahoma"/>
          <w:color w:val="000000"/>
          <w:kern w:val="0"/>
          <w:sz w:val="22"/>
          <w:szCs w:val="22"/>
          <w:lang w:eastAsia="pl-PL"/>
        </w:rPr>
        <w:t>:</w:t>
      </w:r>
    </w:p>
    <w:p w14:paraId="20044DFD" w14:textId="77777777" w:rsidR="005E36CF" w:rsidRPr="00373EB0" w:rsidRDefault="005E36CF" w:rsidP="00A93A91">
      <w:pPr>
        <w:pStyle w:val="Akapitzlist"/>
        <w:numPr>
          <w:ilvl w:val="0"/>
          <w:numId w:val="44"/>
        </w:numPr>
        <w:suppressAutoHyphens/>
        <w:autoSpaceDE w:val="0"/>
        <w:spacing w:after="0"/>
        <w:ind w:left="709"/>
        <w:rPr>
          <w:rFonts w:asciiTheme="minorHAnsi" w:hAnsiTheme="minorHAnsi"/>
        </w:rPr>
      </w:pPr>
      <w:r w:rsidRPr="00373EB0">
        <w:rPr>
          <w:rFonts w:asciiTheme="minorHAnsi" w:hAnsiTheme="minorHAnsi" w:cs="Tahoma"/>
        </w:rPr>
        <w:t>adres: ……………………………………………………….</w:t>
      </w:r>
    </w:p>
    <w:p w14:paraId="60309EB4" w14:textId="2701164E" w:rsidR="005E36CF" w:rsidRPr="00373EB0" w:rsidRDefault="005E36CF" w:rsidP="00A93A91">
      <w:pPr>
        <w:pStyle w:val="Akapitzlist"/>
        <w:numPr>
          <w:ilvl w:val="0"/>
          <w:numId w:val="44"/>
        </w:numPr>
        <w:suppressAutoHyphens/>
        <w:autoSpaceDE w:val="0"/>
        <w:spacing w:after="0"/>
        <w:ind w:left="709"/>
        <w:rPr>
          <w:rFonts w:asciiTheme="minorHAnsi" w:hAnsiTheme="minorHAnsi"/>
        </w:rPr>
      </w:pPr>
      <w:r w:rsidRPr="00373EB0">
        <w:rPr>
          <w:rFonts w:asciiTheme="minorHAnsi" w:hAnsiTheme="minorHAnsi" w:cs="Tahoma"/>
        </w:rPr>
        <w:t>e-mail: ……………………………</w:t>
      </w:r>
      <w:r w:rsidR="004D7E75" w:rsidRPr="00373EB0">
        <w:rPr>
          <w:rFonts w:asciiTheme="minorHAnsi" w:hAnsiTheme="minorHAnsi" w:cs="Tahoma"/>
        </w:rPr>
        <w:t>.</w:t>
      </w:r>
      <w:r w:rsidRPr="00373EB0">
        <w:rPr>
          <w:rFonts w:asciiTheme="minorHAnsi" w:hAnsiTheme="minorHAnsi" w:cs="Tahoma"/>
        </w:rPr>
        <w:t>………………………..</w:t>
      </w:r>
    </w:p>
    <w:p w14:paraId="56A02988" w14:textId="2F43EA78" w:rsidR="009A2AB9" w:rsidRPr="00373EB0" w:rsidRDefault="009A2AB9" w:rsidP="00A93A91">
      <w:pPr>
        <w:pStyle w:val="Default"/>
        <w:numPr>
          <w:ilvl w:val="0"/>
          <w:numId w:val="2"/>
        </w:numPr>
        <w:suppressAutoHyphens/>
        <w:autoSpaceDN/>
        <w:adjustRightInd/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sz w:val="22"/>
          <w:szCs w:val="22"/>
        </w:rPr>
        <w:t>Strony są zobowiązane do niezwłocznego poinformowania Administratora o każdej zmianie nazwy / imienia i nazwiska oraz siedziby firmy</w:t>
      </w:r>
      <w:r w:rsidR="00456FCE" w:rsidRPr="00373EB0">
        <w:rPr>
          <w:rFonts w:asciiTheme="minorHAnsi" w:hAnsiTheme="minorHAnsi" w:cs="Tahoma"/>
          <w:sz w:val="22"/>
          <w:szCs w:val="22"/>
        </w:rPr>
        <w:t xml:space="preserve"> </w:t>
      </w:r>
      <w:r w:rsidRPr="00373EB0">
        <w:rPr>
          <w:rFonts w:asciiTheme="minorHAnsi" w:hAnsiTheme="minorHAnsi" w:cs="Tahoma"/>
          <w:sz w:val="22"/>
          <w:szCs w:val="22"/>
        </w:rPr>
        <w:t>/</w:t>
      </w:r>
      <w:r w:rsidR="00456FCE" w:rsidRPr="00373EB0">
        <w:rPr>
          <w:rFonts w:asciiTheme="minorHAnsi" w:hAnsiTheme="minorHAnsi" w:cs="Tahoma"/>
          <w:sz w:val="22"/>
          <w:szCs w:val="22"/>
        </w:rPr>
        <w:t xml:space="preserve"> </w:t>
      </w:r>
      <w:r w:rsidRPr="00373EB0">
        <w:rPr>
          <w:rFonts w:asciiTheme="minorHAnsi" w:hAnsiTheme="minorHAnsi" w:cs="Tahoma"/>
          <w:sz w:val="22"/>
          <w:szCs w:val="22"/>
        </w:rPr>
        <w:t xml:space="preserve">miejsca zamieszkania a także o wszelkich zmianach związanych ze statusem prawnym. </w:t>
      </w:r>
    </w:p>
    <w:p w14:paraId="158B0B89" w14:textId="77777777" w:rsidR="00221F18" w:rsidRPr="00373EB0" w:rsidRDefault="00221F18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</w:p>
    <w:p w14:paraId="65526162" w14:textId="3708661F" w:rsidR="00A62413" w:rsidRPr="00373EB0" w:rsidRDefault="00A62413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 xml:space="preserve">§ </w:t>
      </w:r>
      <w:r w:rsidR="0051639D">
        <w:rPr>
          <w:rFonts w:cs="Calibri"/>
          <w:b/>
          <w:color w:val="000000"/>
          <w:lang w:eastAsia="pl-PL"/>
        </w:rPr>
        <w:t>5</w:t>
      </w:r>
    </w:p>
    <w:p w14:paraId="246EC9AA" w14:textId="67510895" w:rsidR="00A62413" w:rsidRPr="00373EB0" w:rsidRDefault="00A62413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>Czas trwania</w:t>
      </w:r>
      <w:r w:rsidR="00F4323A" w:rsidRPr="00373EB0">
        <w:rPr>
          <w:rFonts w:cs="Calibri"/>
          <w:b/>
          <w:color w:val="000000"/>
          <w:lang w:eastAsia="pl-PL"/>
        </w:rPr>
        <w:t xml:space="preserve"> </w:t>
      </w:r>
      <w:r w:rsidRPr="00373EB0">
        <w:rPr>
          <w:rFonts w:cs="Calibri"/>
          <w:b/>
          <w:color w:val="000000"/>
          <w:lang w:eastAsia="pl-PL"/>
        </w:rPr>
        <w:t xml:space="preserve">Umowy </w:t>
      </w:r>
    </w:p>
    <w:p w14:paraId="31C7CD1E" w14:textId="5842860E" w:rsidR="005215B0" w:rsidRPr="00373EB0" w:rsidRDefault="008B6EFA" w:rsidP="00A93A9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Usługa Doradcza </w:t>
      </w:r>
      <w:r w:rsidR="00CD1FDA" w:rsidRPr="00373EB0">
        <w:rPr>
          <w:rFonts w:cs="Calibri"/>
          <w:color w:val="000000"/>
          <w:lang w:eastAsia="pl-PL"/>
        </w:rPr>
        <w:t xml:space="preserve">realizowana </w:t>
      </w:r>
      <w:r w:rsidR="0051639D">
        <w:rPr>
          <w:rFonts w:cs="Calibri"/>
          <w:color w:val="000000"/>
          <w:lang w:eastAsia="pl-PL"/>
        </w:rPr>
        <w:t>będzie</w:t>
      </w:r>
      <w:r w:rsidR="00E87EE4" w:rsidRPr="00373EB0">
        <w:rPr>
          <w:rFonts w:cs="Calibri"/>
          <w:color w:val="000000"/>
          <w:lang w:eastAsia="pl-PL"/>
        </w:rPr>
        <w:t xml:space="preserve"> </w:t>
      </w:r>
      <w:r w:rsidR="00A62413" w:rsidRPr="00373EB0">
        <w:rPr>
          <w:rFonts w:cs="Calibri"/>
          <w:color w:val="000000"/>
          <w:lang w:eastAsia="pl-PL"/>
        </w:rPr>
        <w:t>od dnia …………………………… r. do dnia …</w:t>
      </w:r>
      <w:r w:rsidR="000F758B" w:rsidRPr="00373EB0">
        <w:rPr>
          <w:rFonts w:cs="Calibri"/>
          <w:color w:val="000000"/>
          <w:lang w:eastAsia="pl-PL"/>
        </w:rPr>
        <w:t>…………….</w:t>
      </w:r>
      <w:r w:rsidR="00A62413" w:rsidRPr="00373EB0">
        <w:rPr>
          <w:rFonts w:cs="Calibri"/>
          <w:color w:val="000000"/>
          <w:lang w:eastAsia="pl-PL"/>
        </w:rPr>
        <w:t>…….. r.</w:t>
      </w:r>
    </w:p>
    <w:p w14:paraId="3375FE7C" w14:textId="4D3B6BC3" w:rsidR="00B71A40" w:rsidRPr="008F3C1B" w:rsidRDefault="00A62413" w:rsidP="008F3C1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Umowa zostaje zawarta na okres świadczenia </w:t>
      </w:r>
      <w:r w:rsidR="008B6EFA" w:rsidRPr="00373EB0">
        <w:rPr>
          <w:rFonts w:cs="Calibri"/>
          <w:color w:val="000000"/>
          <w:lang w:eastAsia="pl-PL"/>
        </w:rPr>
        <w:t>Usługi Doradczej</w:t>
      </w:r>
      <w:r w:rsidRPr="00373EB0">
        <w:rPr>
          <w:rFonts w:cs="Calibri"/>
          <w:color w:val="000000"/>
          <w:lang w:eastAsia="pl-PL"/>
        </w:rPr>
        <w:t xml:space="preserve">, będącej przedmiotem niniejszej </w:t>
      </w:r>
      <w:r w:rsidR="00355521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 xml:space="preserve">mowy. </w:t>
      </w:r>
    </w:p>
    <w:p w14:paraId="249C781E" w14:textId="0B1DBC47" w:rsidR="00A62413" w:rsidRPr="00373EB0" w:rsidRDefault="009654C9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 xml:space="preserve">§ </w:t>
      </w:r>
      <w:r w:rsidR="00107210">
        <w:rPr>
          <w:rFonts w:cs="Calibri"/>
          <w:b/>
          <w:color w:val="000000"/>
          <w:lang w:eastAsia="pl-PL"/>
        </w:rPr>
        <w:t>6</w:t>
      </w:r>
    </w:p>
    <w:p w14:paraId="21B8CAC0" w14:textId="6AED23ED" w:rsidR="00A62413" w:rsidRPr="00373EB0" w:rsidRDefault="00A62413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 xml:space="preserve">Wartość udzielanego wsparcia doradczego </w:t>
      </w:r>
    </w:p>
    <w:p w14:paraId="3D9BE680" w14:textId="7F47734E" w:rsidR="000843C9" w:rsidRPr="00373EB0" w:rsidRDefault="00552A0E" w:rsidP="00A93A9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Niezależnemu Doradcy </w:t>
      </w:r>
      <w:r w:rsidR="00EF06ED" w:rsidRPr="00373EB0">
        <w:rPr>
          <w:rFonts w:cs="Calibri"/>
          <w:color w:val="000000"/>
          <w:lang w:eastAsia="pl-PL"/>
        </w:rPr>
        <w:t xml:space="preserve">za świadczenie usług doradczych przysługuje wynagrodzenie, </w:t>
      </w:r>
      <w:r w:rsidR="00CD2FD3" w:rsidRPr="00373EB0">
        <w:rPr>
          <w:rFonts w:cs="Calibri"/>
          <w:color w:val="000000"/>
          <w:lang w:eastAsia="pl-PL"/>
        </w:rPr>
        <w:t xml:space="preserve">w kwocie </w:t>
      </w:r>
      <w:r w:rsidR="00CD2FD3" w:rsidRPr="00373EB0">
        <w:rPr>
          <w:rFonts w:cs="Calibri"/>
          <w:b/>
          <w:color w:val="000000"/>
          <w:lang w:eastAsia="pl-PL"/>
        </w:rPr>
        <w:t>…………. zł brutto</w:t>
      </w:r>
      <w:r w:rsidR="00CD2FD3" w:rsidRPr="00373EB0">
        <w:rPr>
          <w:rFonts w:cs="Calibri"/>
          <w:color w:val="000000"/>
          <w:lang w:eastAsia="pl-PL"/>
        </w:rPr>
        <w:t xml:space="preserve"> za godzinę doradztwa (słownie: …………. złotych …/100), czyli łącznie </w:t>
      </w:r>
      <w:r w:rsidR="00107210">
        <w:rPr>
          <w:rFonts w:cs="Calibri"/>
          <w:color w:val="000000"/>
          <w:lang w:eastAsia="pl-PL"/>
        </w:rPr>
        <w:t>w</w:t>
      </w:r>
      <w:r w:rsidR="000843C9" w:rsidRPr="00373EB0">
        <w:rPr>
          <w:rFonts w:cs="Calibri"/>
          <w:color w:val="000000"/>
          <w:lang w:eastAsia="pl-PL"/>
        </w:rPr>
        <w:t xml:space="preserve"> </w:t>
      </w:r>
      <w:r w:rsidR="00CD2FD3" w:rsidRPr="00373EB0">
        <w:rPr>
          <w:rFonts w:cs="Calibri"/>
          <w:color w:val="000000"/>
          <w:lang w:eastAsia="pl-PL"/>
        </w:rPr>
        <w:t>kwo</w:t>
      </w:r>
      <w:r w:rsidR="00107210">
        <w:rPr>
          <w:rFonts w:cs="Calibri"/>
          <w:color w:val="000000"/>
          <w:lang w:eastAsia="pl-PL"/>
        </w:rPr>
        <w:t>cie</w:t>
      </w:r>
      <w:r w:rsidR="00CD2FD3" w:rsidRPr="00373EB0">
        <w:rPr>
          <w:rFonts w:cs="Calibri"/>
          <w:color w:val="000000"/>
          <w:lang w:eastAsia="pl-PL"/>
        </w:rPr>
        <w:t xml:space="preserve"> </w:t>
      </w:r>
      <w:r w:rsidR="00301D7F">
        <w:rPr>
          <w:rFonts w:cs="Calibri"/>
          <w:b/>
          <w:color w:val="000000"/>
          <w:lang w:eastAsia="pl-PL"/>
        </w:rPr>
        <w:t xml:space="preserve">maksymalnie </w:t>
      </w:r>
      <w:r w:rsidR="00CD2FD3" w:rsidRPr="00373EB0">
        <w:rPr>
          <w:rFonts w:cs="Calibri"/>
          <w:b/>
          <w:color w:val="000000"/>
          <w:lang w:eastAsia="pl-PL"/>
        </w:rPr>
        <w:t>………….. zł</w:t>
      </w:r>
      <w:r w:rsidR="00CD2FD3" w:rsidRPr="00373EB0">
        <w:rPr>
          <w:rFonts w:cs="Calibri"/>
          <w:color w:val="000000"/>
          <w:lang w:eastAsia="pl-PL"/>
        </w:rPr>
        <w:t xml:space="preserve"> </w:t>
      </w:r>
      <w:r w:rsidR="00CD2FD3" w:rsidRPr="00373EB0">
        <w:rPr>
          <w:rFonts w:cs="Calibri"/>
          <w:b/>
          <w:color w:val="000000"/>
          <w:lang w:eastAsia="pl-PL"/>
        </w:rPr>
        <w:t>brutto</w:t>
      </w:r>
      <w:r w:rsidR="00CD2FD3" w:rsidRPr="00373EB0">
        <w:rPr>
          <w:rFonts w:cs="Calibri"/>
          <w:color w:val="000000"/>
          <w:lang w:eastAsia="pl-PL"/>
        </w:rPr>
        <w:t xml:space="preserve"> (słownie: …………………….. złotych …/100), </w:t>
      </w:r>
    </w:p>
    <w:p w14:paraId="50CF0D92" w14:textId="7BA1633B" w:rsidR="00EF06ED" w:rsidRPr="00373EB0" w:rsidRDefault="000843C9" w:rsidP="00A93A9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N</w:t>
      </w:r>
      <w:r w:rsidR="00EF06ED" w:rsidRPr="00373EB0">
        <w:rPr>
          <w:rFonts w:cs="Calibri"/>
          <w:color w:val="000000"/>
          <w:lang w:eastAsia="pl-PL"/>
        </w:rPr>
        <w:t>a</w:t>
      </w:r>
      <w:r w:rsidRPr="00373EB0">
        <w:rPr>
          <w:rFonts w:cs="Calibri"/>
          <w:color w:val="000000"/>
          <w:lang w:eastAsia="pl-PL"/>
        </w:rPr>
        <w:t xml:space="preserve"> wynagrodzenie, o którym mowa w ust. 1 </w:t>
      </w:r>
      <w:r w:rsidR="00EF06ED" w:rsidRPr="00373EB0">
        <w:rPr>
          <w:rFonts w:cs="Calibri"/>
          <w:color w:val="000000"/>
          <w:lang w:eastAsia="pl-PL"/>
        </w:rPr>
        <w:t xml:space="preserve">składa się: ilość godzin realizacji </w:t>
      </w:r>
      <w:r w:rsidR="00552A0E" w:rsidRPr="00373EB0">
        <w:rPr>
          <w:rFonts w:cs="Calibri"/>
          <w:color w:val="000000"/>
          <w:lang w:eastAsia="pl-PL"/>
        </w:rPr>
        <w:t xml:space="preserve">Usługi Doradczej </w:t>
      </w:r>
      <w:r w:rsidR="00EF06ED" w:rsidRPr="00373EB0">
        <w:rPr>
          <w:rFonts w:cs="Calibri"/>
          <w:color w:val="000000"/>
          <w:lang w:eastAsia="pl-PL"/>
        </w:rPr>
        <w:t>oraz maksymalna stawka za godzinę zegarową doradztwa ze wszystkimi narzutami (PLN),  zgodnie z Taryfikatorem stanowiącym Załącznik nr 5 do Regulaminu naboru wniosków o umieszczenie w</w:t>
      </w:r>
      <w:r w:rsidR="00390972" w:rsidRPr="00373EB0">
        <w:rPr>
          <w:rFonts w:cs="Calibri"/>
          <w:color w:val="000000"/>
          <w:lang w:eastAsia="pl-PL"/>
        </w:rPr>
        <w:t> </w:t>
      </w:r>
      <w:r w:rsidR="00EF06ED" w:rsidRPr="00373EB0">
        <w:rPr>
          <w:rFonts w:cs="Calibri"/>
          <w:color w:val="000000"/>
          <w:lang w:eastAsia="pl-PL"/>
        </w:rPr>
        <w:t>Wykazie Niezależnych Doradców (Taryfikator).</w:t>
      </w:r>
      <w:r w:rsidR="00EB1092" w:rsidRPr="00373EB0">
        <w:rPr>
          <w:rFonts w:cs="Calibri"/>
          <w:color w:val="000000"/>
          <w:lang w:eastAsia="pl-PL"/>
        </w:rPr>
        <w:t xml:space="preserve"> </w:t>
      </w:r>
      <w:r w:rsidR="003003DC">
        <w:rPr>
          <w:rFonts w:cs="Calibri"/>
          <w:color w:val="000000"/>
          <w:lang w:eastAsia="pl-PL"/>
        </w:rPr>
        <w:t>Ostateczny k</w:t>
      </w:r>
      <w:r w:rsidR="003003DC" w:rsidRPr="00373EB0">
        <w:rPr>
          <w:rFonts w:cs="Calibri"/>
          <w:color w:val="000000"/>
          <w:lang w:eastAsia="pl-PL"/>
        </w:rPr>
        <w:t xml:space="preserve">oszt </w:t>
      </w:r>
      <w:r w:rsidR="00EB1092" w:rsidRPr="00373EB0">
        <w:rPr>
          <w:rFonts w:cs="Calibri"/>
          <w:color w:val="000000"/>
          <w:lang w:eastAsia="pl-PL"/>
        </w:rPr>
        <w:t>rea</w:t>
      </w:r>
      <w:r w:rsidR="00452C5B" w:rsidRPr="00373EB0">
        <w:rPr>
          <w:rFonts w:cs="Calibri"/>
          <w:color w:val="000000"/>
          <w:lang w:eastAsia="pl-PL"/>
        </w:rPr>
        <w:t>lizacji usługi doradczej zosta</w:t>
      </w:r>
      <w:r w:rsidR="0052625E" w:rsidRPr="00373EB0">
        <w:rPr>
          <w:rFonts w:cs="Calibri"/>
          <w:color w:val="000000"/>
          <w:lang w:eastAsia="pl-PL"/>
        </w:rPr>
        <w:t>je</w:t>
      </w:r>
      <w:r w:rsidR="00EB1092" w:rsidRPr="00373EB0">
        <w:rPr>
          <w:rFonts w:cs="Calibri"/>
          <w:color w:val="000000"/>
          <w:lang w:eastAsia="pl-PL"/>
        </w:rPr>
        <w:t xml:space="preserve"> określony na podstawie zaakceptowanego przez Klienta</w:t>
      </w:r>
      <w:r w:rsidR="003003DC">
        <w:rPr>
          <w:rFonts w:cs="Calibri"/>
          <w:color w:val="000000"/>
          <w:lang w:eastAsia="pl-PL"/>
        </w:rPr>
        <w:t>/Administratora</w:t>
      </w:r>
      <w:r w:rsidR="00EB1092" w:rsidRPr="00373EB0">
        <w:rPr>
          <w:rFonts w:cs="Calibri"/>
          <w:color w:val="000000"/>
          <w:lang w:eastAsia="pl-PL"/>
        </w:rPr>
        <w:t xml:space="preserve"> </w:t>
      </w:r>
      <w:r w:rsidR="003003DC">
        <w:rPr>
          <w:rFonts w:cs="Calibri"/>
          <w:i/>
          <w:color w:val="000000"/>
          <w:lang w:eastAsia="pl-PL"/>
        </w:rPr>
        <w:t xml:space="preserve">Raportu z wykonania </w:t>
      </w:r>
      <w:r w:rsidR="00EB1092" w:rsidRPr="00373EB0">
        <w:rPr>
          <w:rFonts w:cs="Calibri"/>
          <w:i/>
          <w:color w:val="000000"/>
          <w:lang w:eastAsia="pl-PL"/>
        </w:rPr>
        <w:t>doradztwa,</w:t>
      </w:r>
      <w:r w:rsidR="00EB1092" w:rsidRPr="00373EB0">
        <w:rPr>
          <w:rFonts w:cs="Calibri"/>
          <w:color w:val="000000"/>
          <w:lang w:eastAsia="pl-PL"/>
        </w:rPr>
        <w:t xml:space="preserve"> stanowiącego </w:t>
      </w:r>
      <w:r w:rsidR="00EB1092" w:rsidRPr="00373EB0">
        <w:rPr>
          <w:rFonts w:cs="Calibri"/>
          <w:b/>
          <w:color w:val="000000"/>
          <w:lang w:eastAsia="pl-PL"/>
        </w:rPr>
        <w:t xml:space="preserve">załącznik nr </w:t>
      </w:r>
      <w:r w:rsidR="003003DC">
        <w:rPr>
          <w:rFonts w:cs="Calibri"/>
          <w:b/>
          <w:color w:val="000000"/>
          <w:lang w:eastAsia="pl-PL"/>
        </w:rPr>
        <w:t>2</w:t>
      </w:r>
      <w:r w:rsidR="003003DC" w:rsidRPr="00373EB0">
        <w:rPr>
          <w:rFonts w:cs="Calibri"/>
          <w:color w:val="000000"/>
          <w:lang w:eastAsia="pl-PL"/>
        </w:rPr>
        <w:t xml:space="preserve"> </w:t>
      </w:r>
      <w:r w:rsidR="00EB1092" w:rsidRPr="00373EB0">
        <w:rPr>
          <w:rFonts w:cs="Calibri"/>
          <w:color w:val="000000"/>
          <w:lang w:eastAsia="pl-PL"/>
        </w:rPr>
        <w:t xml:space="preserve">do </w:t>
      </w:r>
      <w:r w:rsidR="00CA26E9" w:rsidRPr="00373EB0">
        <w:rPr>
          <w:rFonts w:cs="Calibri"/>
          <w:color w:val="000000"/>
          <w:lang w:eastAsia="pl-PL"/>
        </w:rPr>
        <w:t xml:space="preserve">niniejszej </w:t>
      </w:r>
      <w:r w:rsidR="00EB1092" w:rsidRPr="00373EB0">
        <w:rPr>
          <w:rFonts w:cs="Calibri"/>
          <w:color w:val="000000"/>
          <w:lang w:eastAsia="pl-PL"/>
        </w:rPr>
        <w:t>Umowy</w:t>
      </w:r>
      <w:r w:rsidR="003003DC">
        <w:rPr>
          <w:rFonts w:cs="Calibri"/>
          <w:color w:val="000000"/>
          <w:lang w:eastAsia="pl-PL"/>
        </w:rPr>
        <w:t>, zawierającego wykaz faktycznie wykonanych godzin doradztwa</w:t>
      </w:r>
      <w:r w:rsidR="00EB1092" w:rsidRPr="00373EB0">
        <w:rPr>
          <w:rFonts w:cs="Calibri"/>
          <w:color w:val="000000"/>
          <w:lang w:eastAsia="pl-PL"/>
        </w:rPr>
        <w:t>.</w:t>
      </w:r>
    </w:p>
    <w:p w14:paraId="17CE2CEA" w14:textId="5B9DBE16" w:rsidR="00F94C57" w:rsidRPr="00373EB0" w:rsidRDefault="00F94C57" w:rsidP="00A93A9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284" w:hanging="426"/>
        <w:jc w:val="both"/>
        <w:rPr>
          <w:rFonts w:cs="Calibri"/>
          <w:color w:val="000000"/>
          <w:lang w:eastAsia="pl-PL"/>
        </w:rPr>
      </w:pPr>
      <w:r w:rsidRPr="00373EB0">
        <w:rPr>
          <w:rFonts w:ascii="Tahoma" w:hAnsi="Tahoma" w:cs="Tahoma"/>
          <w:sz w:val="20"/>
          <w:szCs w:val="20"/>
        </w:rPr>
        <w:t xml:space="preserve">Dofinansowanie ze środków Funduszu całkowitych wydatków kwalifikowalnych realizacji Usługi stanowi </w:t>
      </w:r>
      <w:r w:rsidRPr="00373EB0">
        <w:rPr>
          <w:rFonts w:ascii="Tahoma" w:hAnsi="Tahoma" w:cs="Tahoma"/>
          <w:b/>
          <w:sz w:val="20"/>
          <w:szCs w:val="20"/>
        </w:rPr>
        <w:t>100%</w:t>
      </w:r>
      <w:r w:rsidRPr="00373EB0">
        <w:rPr>
          <w:rFonts w:ascii="Tahoma" w:hAnsi="Tahoma" w:cs="Tahoma"/>
          <w:sz w:val="20"/>
          <w:szCs w:val="20"/>
        </w:rPr>
        <w:t xml:space="preserve"> kwoty tych wydatków</w:t>
      </w:r>
    </w:p>
    <w:p w14:paraId="53AD926A" w14:textId="42220899" w:rsidR="006A7366" w:rsidRPr="00373EB0" w:rsidRDefault="006A7366" w:rsidP="00EF06E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Administrator Platformy nie pokrywa kosztów przejazdu, wyżywienia, utrzymania </w:t>
      </w:r>
      <w:r w:rsidR="00552A0E" w:rsidRPr="00373EB0">
        <w:rPr>
          <w:rFonts w:cs="Calibri"/>
          <w:color w:val="000000"/>
          <w:lang w:eastAsia="pl-PL"/>
        </w:rPr>
        <w:t>Niezależnego Doradcy</w:t>
      </w:r>
      <w:r w:rsidR="007D080C" w:rsidRPr="00373EB0">
        <w:rPr>
          <w:rFonts w:cs="Calibri"/>
          <w:color w:val="000000"/>
          <w:lang w:eastAsia="pl-PL"/>
        </w:rPr>
        <w:t xml:space="preserve"> </w:t>
      </w:r>
      <w:r w:rsidRPr="00373EB0">
        <w:rPr>
          <w:rFonts w:cs="Calibri"/>
          <w:color w:val="000000"/>
          <w:lang w:eastAsia="pl-PL"/>
        </w:rPr>
        <w:t xml:space="preserve">oraz materiałów zużywalnych niezbędnych do realizacji </w:t>
      </w:r>
      <w:r w:rsidR="00552A0E" w:rsidRPr="00373EB0">
        <w:rPr>
          <w:rFonts w:cs="Calibri"/>
          <w:color w:val="000000"/>
          <w:lang w:eastAsia="pl-PL"/>
        </w:rPr>
        <w:t>Usługi Doradczej</w:t>
      </w:r>
      <w:r w:rsidRPr="00373EB0">
        <w:rPr>
          <w:rFonts w:cs="Calibri"/>
          <w:color w:val="000000"/>
          <w:lang w:eastAsia="pl-PL"/>
        </w:rPr>
        <w:t>.</w:t>
      </w:r>
    </w:p>
    <w:p w14:paraId="77BA7FEF" w14:textId="5EB71CDE" w:rsidR="000E1DD9" w:rsidRPr="00373EB0" w:rsidRDefault="00552A0E" w:rsidP="00A93A9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lastRenderedPageBreak/>
        <w:t xml:space="preserve">Niezależny Doradca </w:t>
      </w:r>
      <w:r w:rsidR="00286DC9" w:rsidRPr="00373EB0">
        <w:rPr>
          <w:rFonts w:cs="Calibri"/>
          <w:color w:val="000000"/>
          <w:lang w:eastAsia="pl-PL"/>
        </w:rPr>
        <w:t>zobowiązuje się w terminie 14 dni</w:t>
      </w:r>
      <w:r w:rsidR="00E2382F" w:rsidRPr="00373EB0">
        <w:rPr>
          <w:rFonts w:cs="Calibri"/>
          <w:color w:val="000000"/>
          <w:lang w:eastAsia="pl-PL"/>
        </w:rPr>
        <w:t xml:space="preserve"> kalendarzowych</w:t>
      </w:r>
      <w:r w:rsidR="00286DC9" w:rsidRPr="00373EB0">
        <w:rPr>
          <w:rFonts w:cs="Calibri"/>
          <w:color w:val="000000"/>
          <w:lang w:eastAsia="pl-PL"/>
        </w:rPr>
        <w:t xml:space="preserve"> od dnia</w:t>
      </w:r>
      <w:r w:rsidR="00FF7056" w:rsidRPr="00373EB0">
        <w:rPr>
          <w:rFonts w:cs="Calibri"/>
          <w:color w:val="000000"/>
          <w:lang w:eastAsia="pl-PL"/>
        </w:rPr>
        <w:t xml:space="preserve"> zakończenia realizacji </w:t>
      </w:r>
      <w:r w:rsidRPr="00373EB0">
        <w:rPr>
          <w:rFonts w:cs="Calibri"/>
          <w:color w:val="000000"/>
          <w:lang w:eastAsia="pl-PL"/>
        </w:rPr>
        <w:t>Usługi Doradczej</w:t>
      </w:r>
      <w:r w:rsidR="00FF7056" w:rsidRPr="00373EB0">
        <w:rPr>
          <w:rFonts w:cs="Calibri"/>
          <w:color w:val="000000"/>
          <w:lang w:eastAsia="pl-PL"/>
        </w:rPr>
        <w:t>,</w:t>
      </w:r>
      <w:r w:rsidR="00286DC9" w:rsidRPr="00373EB0">
        <w:rPr>
          <w:rFonts w:cs="Calibri"/>
          <w:color w:val="000000"/>
          <w:lang w:eastAsia="pl-PL"/>
        </w:rPr>
        <w:t xml:space="preserve"> określonego w §</w:t>
      </w:r>
      <w:r w:rsidR="00C82B3E">
        <w:rPr>
          <w:rFonts w:cs="Calibri"/>
          <w:color w:val="000000"/>
          <w:lang w:eastAsia="pl-PL"/>
        </w:rPr>
        <w:t>5</w:t>
      </w:r>
      <w:r w:rsidR="00FF7056" w:rsidRPr="00373EB0">
        <w:rPr>
          <w:rFonts w:cs="Calibri"/>
          <w:color w:val="000000"/>
          <w:lang w:eastAsia="pl-PL"/>
        </w:rPr>
        <w:t>,</w:t>
      </w:r>
      <w:r w:rsidR="000E1DD9" w:rsidRPr="00373EB0">
        <w:rPr>
          <w:rFonts w:cs="Calibri"/>
          <w:color w:val="000000"/>
          <w:lang w:eastAsia="pl-PL"/>
        </w:rPr>
        <w:t xml:space="preserve"> </w:t>
      </w:r>
      <w:r w:rsidR="00286DC9" w:rsidRPr="00373EB0">
        <w:rPr>
          <w:rFonts w:cs="Calibri"/>
          <w:color w:val="000000"/>
          <w:lang w:eastAsia="pl-PL"/>
        </w:rPr>
        <w:t xml:space="preserve">doręczyć </w:t>
      </w:r>
      <w:r w:rsidRPr="00373EB0">
        <w:rPr>
          <w:rFonts w:cs="Calibri"/>
          <w:color w:val="000000"/>
          <w:lang w:eastAsia="pl-PL"/>
        </w:rPr>
        <w:t>Administratorowi</w:t>
      </w:r>
      <w:r w:rsidR="00C44EEA" w:rsidRPr="00373EB0">
        <w:rPr>
          <w:rFonts w:cs="Calibri"/>
          <w:color w:val="000000"/>
          <w:lang w:eastAsia="pl-PL"/>
        </w:rPr>
        <w:t xml:space="preserve"> </w:t>
      </w:r>
      <w:r w:rsidR="00286DC9" w:rsidRPr="00373EB0">
        <w:rPr>
          <w:rFonts w:cs="Calibri"/>
          <w:color w:val="000000"/>
          <w:lang w:eastAsia="pl-PL"/>
        </w:rPr>
        <w:t xml:space="preserve">Rachunek </w:t>
      </w:r>
      <w:r w:rsidR="009654C9" w:rsidRPr="00373EB0">
        <w:rPr>
          <w:rFonts w:cs="Calibri"/>
          <w:color w:val="000000"/>
          <w:lang w:eastAsia="pl-PL"/>
        </w:rPr>
        <w:t>Niezależnego Doradcy</w:t>
      </w:r>
      <w:r w:rsidR="00286DC9" w:rsidRPr="00373EB0">
        <w:rPr>
          <w:rFonts w:cs="Calibri"/>
          <w:color w:val="000000"/>
          <w:lang w:eastAsia="pl-PL"/>
        </w:rPr>
        <w:t xml:space="preserve"> za wykonanie usługi doradczej, </w:t>
      </w:r>
      <w:r w:rsidR="009654C9" w:rsidRPr="00373EB0">
        <w:rPr>
          <w:rFonts w:cs="Calibri"/>
          <w:color w:val="000000"/>
          <w:lang w:eastAsia="pl-PL"/>
        </w:rPr>
        <w:t>bądź fakturę</w:t>
      </w:r>
      <w:r w:rsidR="00286DC9" w:rsidRPr="00373EB0">
        <w:rPr>
          <w:rFonts w:cs="Calibri"/>
          <w:color w:val="000000"/>
          <w:lang w:eastAsia="pl-PL"/>
        </w:rPr>
        <w:t xml:space="preserve">, wraz z </w:t>
      </w:r>
      <w:r w:rsidR="009654C9" w:rsidRPr="00373EB0">
        <w:rPr>
          <w:rFonts w:cs="Calibri"/>
          <w:i/>
          <w:color w:val="000000"/>
          <w:lang w:eastAsia="pl-PL"/>
        </w:rPr>
        <w:t>Raportem z wykonania doradztwa</w:t>
      </w:r>
      <w:r w:rsidR="000E1DD9" w:rsidRPr="00373EB0">
        <w:rPr>
          <w:rFonts w:cs="Calibri"/>
          <w:color w:val="000000"/>
          <w:lang w:eastAsia="pl-PL"/>
        </w:rPr>
        <w:t>.</w:t>
      </w:r>
    </w:p>
    <w:p w14:paraId="77EDBAA9" w14:textId="68B72B24" w:rsidR="00E7632F" w:rsidRPr="00373EB0" w:rsidRDefault="00E7632F" w:rsidP="00A93A9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Podstawę do zapłaty wynagrodzenia stanowić będą </w:t>
      </w:r>
      <w:r w:rsidR="009654C9" w:rsidRPr="00373EB0">
        <w:rPr>
          <w:rFonts w:cs="Calibri"/>
          <w:i/>
          <w:color w:val="000000"/>
          <w:lang w:eastAsia="pl-PL"/>
        </w:rPr>
        <w:t>Raport z wykonania doradztwa</w:t>
      </w:r>
      <w:r w:rsidR="009654C9" w:rsidRPr="00373EB0">
        <w:rPr>
          <w:rFonts w:cs="Calibri"/>
          <w:color w:val="000000"/>
          <w:lang w:eastAsia="pl-PL"/>
        </w:rPr>
        <w:t xml:space="preserve"> </w:t>
      </w:r>
      <w:r w:rsidRPr="00373EB0">
        <w:rPr>
          <w:rFonts w:cs="Calibri"/>
          <w:color w:val="000000"/>
          <w:lang w:eastAsia="pl-PL"/>
        </w:rPr>
        <w:t xml:space="preserve">podpisany przez </w:t>
      </w:r>
      <w:r w:rsidR="00552A0E" w:rsidRPr="00373EB0">
        <w:rPr>
          <w:rFonts w:cs="Calibri"/>
          <w:color w:val="000000"/>
          <w:lang w:eastAsia="pl-PL"/>
        </w:rPr>
        <w:t>Klienta</w:t>
      </w:r>
      <w:r w:rsidR="003003DC">
        <w:rPr>
          <w:rFonts w:cs="Calibri"/>
          <w:color w:val="000000"/>
          <w:lang w:eastAsia="pl-PL"/>
        </w:rPr>
        <w:t>/Administratora</w:t>
      </w:r>
      <w:r w:rsidRPr="00373EB0">
        <w:rPr>
          <w:rFonts w:cs="Calibri"/>
          <w:color w:val="000000"/>
          <w:lang w:eastAsia="pl-PL"/>
        </w:rPr>
        <w:t xml:space="preserve"> oraz prawidłowo wystawiony </w:t>
      </w:r>
      <w:r w:rsidR="003003DC">
        <w:rPr>
          <w:rFonts w:cs="Calibri"/>
          <w:color w:val="000000"/>
          <w:lang w:eastAsia="pl-PL"/>
        </w:rPr>
        <w:t xml:space="preserve">przez </w:t>
      </w:r>
      <w:r w:rsidR="00DE046F" w:rsidRPr="00373EB0">
        <w:rPr>
          <w:rFonts w:cs="Calibri"/>
          <w:color w:val="000000"/>
          <w:lang w:eastAsia="pl-PL"/>
        </w:rPr>
        <w:t xml:space="preserve">Niezależnego </w:t>
      </w:r>
      <w:r w:rsidR="003003DC" w:rsidRPr="00373EB0">
        <w:rPr>
          <w:rFonts w:cs="Calibri"/>
          <w:color w:val="000000"/>
          <w:lang w:eastAsia="pl-PL"/>
        </w:rPr>
        <w:t>Doradc</w:t>
      </w:r>
      <w:r w:rsidR="003003DC">
        <w:rPr>
          <w:rFonts w:cs="Calibri"/>
          <w:color w:val="000000"/>
          <w:lang w:eastAsia="pl-PL"/>
        </w:rPr>
        <w:t>ę</w:t>
      </w:r>
      <w:r w:rsidR="003003DC" w:rsidRPr="00373EB0">
        <w:rPr>
          <w:rFonts w:cs="Calibri"/>
          <w:color w:val="000000"/>
          <w:lang w:eastAsia="pl-PL"/>
        </w:rPr>
        <w:t xml:space="preserve"> </w:t>
      </w:r>
      <w:r w:rsidR="003003DC">
        <w:rPr>
          <w:rFonts w:cs="Calibri"/>
          <w:color w:val="000000"/>
          <w:lang w:eastAsia="pl-PL"/>
        </w:rPr>
        <w:t>r</w:t>
      </w:r>
      <w:r w:rsidR="003003DC" w:rsidRPr="00373EB0">
        <w:rPr>
          <w:rFonts w:cs="Calibri"/>
          <w:color w:val="000000"/>
          <w:lang w:eastAsia="pl-PL"/>
        </w:rPr>
        <w:t xml:space="preserve">achunek </w:t>
      </w:r>
      <w:r w:rsidR="003003DC">
        <w:rPr>
          <w:rFonts w:cs="Calibri"/>
          <w:color w:val="000000"/>
          <w:lang w:eastAsia="pl-PL"/>
        </w:rPr>
        <w:t>lub</w:t>
      </w:r>
      <w:r w:rsidR="003003DC" w:rsidRPr="00373EB0">
        <w:rPr>
          <w:rFonts w:cs="Calibri"/>
          <w:color w:val="000000"/>
          <w:lang w:eastAsia="pl-PL"/>
        </w:rPr>
        <w:t xml:space="preserve"> faktura </w:t>
      </w:r>
      <w:r w:rsidR="00DE046F" w:rsidRPr="00373EB0">
        <w:rPr>
          <w:rFonts w:cs="Calibri"/>
          <w:color w:val="000000"/>
          <w:lang w:eastAsia="pl-PL"/>
        </w:rPr>
        <w:t>za wykonanie usługi doradczej</w:t>
      </w:r>
      <w:r w:rsidRPr="00373EB0">
        <w:rPr>
          <w:rFonts w:cs="Calibri"/>
          <w:color w:val="000000"/>
          <w:lang w:eastAsia="pl-PL"/>
        </w:rPr>
        <w:t>.</w:t>
      </w:r>
    </w:p>
    <w:p w14:paraId="0EC51724" w14:textId="42206361" w:rsidR="00E7632F" w:rsidRPr="003003DC" w:rsidRDefault="00E7632F" w:rsidP="003003D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003DC">
        <w:rPr>
          <w:rFonts w:cs="Calibri"/>
          <w:color w:val="000000"/>
          <w:lang w:eastAsia="pl-PL"/>
        </w:rPr>
        <w:t xml:space="preserve">Płatność za wykonanie przedmiotu </w:t>
      </w:r>
      <w:r w:rsidR="00C053E3" w:rsidRPr="003003DC">
        <w:rPr>
          <w:rFonts w:cs="Calibri"/>
          <w:color w:val="000000"/>
          <w:lang w:eastAsia="pl-PL"/>
        </w:rPr>
        <w:t>U</w:t>
      </w:r>
      <w:r w:rsidRPr="003003DC">
        <w:rPr>
          <w:rFonts w:cs="Calibri"/>
          <w:color w:val="000000"/>
          <w:lang w:eastAsia="pl-PL"/>
        </w:rPr>
        <w:t>mowy, o którym mowa w §</w:t>
      </w:r>
      <w:r w:rsidR="00C82B3E" w:rsidRPr="00102A7A">
        <w:rPr>
          <w:rFonts w:cs="Calibri"/>
          <w:color w:val="000000"/>
          <w:lang w:eastAsia="pl-PL"/>
        </w:rPr>
        <w:t>3</w:t>
      </w:r>
      <w:r w:rsidR="00C053E3" w:rsidRPr="00102A7A">
        <w:rPr>
          <w:rFonts w:cs="Calibri"/>
          <w:color w:val="000000"/>
          <w:lang w:eastAsia="pl-PL"/>
        </w:rPr>
        <w:t>, nastąpi przelewem w ciągu 30 </w:t>
      </w:r>
      <w:r w:rsidRPr="003003DC">
        <w:rPr>
          <w:rFonts w:cs="Calibri"/>
          <w:color w:val="000000"/>
          <w:lang w:eastAsia="pl-PL"/>
        </w:rPr>
        <w:t xml:space="preserve">dni </w:t>
      </w:r>
      <w:r w:rsidR="00494602" w:rsidRPr="003003DC">
        <w:rPr>
          <w:rFonts w:cs="Calibri"/>
          <w:color w:val="000000"/>
          <w:lang w:eastAsia="pl-PL"/>
        </w:rPr>
        <w:t xml:space="preserve">kalendarzowych </w:t>
      </w:r>
      <w:r w:rsidRPr="003003DC">
        <w:rPr>
          <w:rFonts w:cs="Calibri"/>
          <w:color w:val="000000"/>
          <w:lang w:eastAsia="pl-PL"/>
        </w:rPr>
        <w:t xml:space="preserve">od daty dostarczenia do </w:t>
      </w:r>
      <w:r w:rsidR="00494602" w:rsidRPr="003003DC">
        <w:rPr>
          <w:rFonts w:cs="Calibri"/>
          <w:color w:val="000000"/>
          <w:lang w:eastAsia="pl-PL"/>
        </w:rPr>
        <w:t>Administratora</w:t>
      </w:r>
      <w:r w:rsidRPr="003003DC">
        <w:rPr>
          <w:rFonts w:cs="Calibri"/>
          <w:color w:val="000000"/>
          <w:lang w:eastAsia="pl-PL"/>
        </w:rPr>
        <w:t xml:space="preserve"> poprawnie sporządzonej dokumentacji, o</w:t>
      </w:r>
      <w:r w:rsidR="00FC331E" w:rsidRPr="003003DC">
        <w:rPr>
          <w:rFonts w:cs="Calibri"/>
          <w:color w:val="000000"/>
          <w:lang w:eastAsia="pl-PL"/>
        </w:rPr>
        <w:t> </w:t>
      </w:r>
      <w:r w:rsidRPr="003003DC">
        <w:rPr>
          <w:rFonts w:cs="Calibri"/>
          <w:color w:val="000000"/>
          <w:lang w:eastAsia="pl-PL"/>
        </w:rPr>
        <w:t xml:space="preserve">której mowa w ust. </w:t>
      </w:r>
      <w:r w:rsidR="00E914EC" w:rsidRPr="003003DC">
        <w:rPr>
          <w:rFonts w:cs="Calibri"/>
          <w:color w:val="000000"/>
          <w:lang w:eastAsia="pl-PL"/>
        </w:rPr>
        <w:t>6</w:t>
      </w:r>
      <w:r w:rsidRPr="003003DC">
        <w:rPr>
          <w:rFonts w:cs="Calibri"/>
          <w:color w:val="000000"/>
          <w:lang w:eastAsia="pl-PL"/>
        </w:rPr>
        <w:t xml:space="preserve">, na konto bankowe </w:t>
      </w:r>
      <w:r w:rsidR="00494602" w:rsidRPr="003003DC">
        <w:rPr>
          <w:rFonts w:cs="Calibri"/>
          <w:color w:val="000000"/>
          <w:lang w:eastAsia="pl-PL"/>
        </w:rPr>
        <w:t xml:space="preserve">Niezależnego Doradcy </w:t>
      </w:r>
      <w:r w:rsidRPr="003003DC">
        <w:rPr>
          <w:rFonts w:cs="Calibri"/>
          <w:color w:val="000000"/>
          <w:lang w:eastAsia="pl-PL"/>
        </w:rPr>
        <w:t xml:space="preserve">nr:  </w:t>
      </w:r>
      <w:r w:rsidRPr="003003DC">
        <w:rPr>
          <w:rFonts w:cs="Calibri"/>
          <w:b/>
          <w:color w:val="000000"/>
          <w:lang w:eastAsia="pl-PL"/>
        </w:rPr>
        <w:t>……………………………………</w:t>
      </w:r>
      <w:r w:rsidR="00DE046F" w:rsidRPr="003003DC">
        <w:rPr>
          <w:rFonts w:cs="Calibri"/>
          <w:b/>
          <w:color w:val="000000"/>
          <w:lang w:eastAsia="pl-PL"/>
        </w:rPr>
        <w:t>…………………</w:t>
      </w:r>
      <w:r w:rsidRPr="003003DC">
        <w:rPr>
          <w:rFonts w:cs="Calibri"/>
          <w:b/>
          <w:color w:val="000000"/>
          <w:lang w:eastAsia="pl-PL"/>
        </w:rPr>
        <w:t>….</w:t>
      </w:r>
      <w:r w:rsidR="00E64247" w:rsidRPr="003003DC">
        <w:rPr>
          <w:rFonts w:cs="Calibri"/>
          <w:color w:val="000000"/>
          <w:lang w:eastAsia="pl-PL"/>
        </w:rPr>
        <w:t xml:space="preserve">, prowadzone przez Bank </w:t>
      </w:r>
      <w:r w:rsidR="00E64247" w:rsidRPr="003003DC">
        <w:rPr>
          <w:rFonts w:cs="Calibri"/>
          <w:b/>
          <w:color w:val="000000"/>
          <w:lang w:eastAsia="pl-PL"/>
        </w:rPr>
        <w:t>…………………………………………….</w:t>
      </w:r>
    </w:p>
    <w:p w14:paraId="5D3A12AF" w14:textId="663E8DD2" w:rsidR="000E1DD9" w:rsidRPr="00373EB0" w:rsidRDefault="007970D5" w:rsidP="00A93A9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Niezależny Doradca </w:t>
      </w:r>
      <w:r w:rsidR="000E1DD9" w:rsidRPr="00373EB0">
        <w:rPr>
          <w:rFonts w:cs="Calibri"/>
          <w:color w:val="000000"/>
          <w:lang w:eastAsia="pl-PL"/>
        </w:rPr>
        <w:t xml:space="preserve">ponosi odpowiedzialność z tytułu niewykonania lub nienależytego wykonania </w:t>
      </w:r>
      <w:r w:rsidR="001A5452" w:rsidRPr="00373EB0">
        <w:rPr>
          <w:rFonts w:cs="Calibri"/>
          <w:color w:val="000000"/>
          <w:lang w:eastAsia="pl-PL"/>
        </w:rPr>
        <w:t>U</w:t>
      </w:r>
      <w:r w:rsidR="000E1DD9" w:rsidRPr="00373EB0">
        <w:rPr>
          <w:rFonts w:cs="Calibri"/>
          <w:color w:val="000000"/>
          <w:lang w:eastAsia="pl-PL"/>
        </w:rPr>
        <w:t>mowy na zasadach określonych w przepisach Kodeksu cywilnego, w szczególności dotyczących umowy zlecenia.</w:t>
      </w:r>
    </w:p>
    <w:p w14:paraId="60C3CDB7" w14:textId="77777777" w:rsidR="003B3D05" w:rsidRPr="00373EB0" w:rsidRDefault="003B3D05" w:rsidP="00A93A91">
      <w:pPr>
        <w:pStyle w:val="Akapitzlist"/>
        <w:autoSpaceDE w:val="0"/>
        <w:autoSpaceDN w:val="0"/>
        <w:adjustRightInd w:val="0"/>
        <w:spacing w:after="120"/>
        <w:ind w:left="284"/>
        <w:jc w:val="both"/>
        <w:rPr>
          <w:rFonts w:cs="Calibri"/>
          <w:color w:val="000000"/>
          <w:lang w:eastAsia="pl-PL"/>
        </w:rPr>
      </w:pPr>
    </w:p>
    <w:p w14:paraId="2E9165D9" w14:textId="58E110C7" w:rsidR="00CE49F6" w:rsidRPr="00373EB0" w:rsidRDefault="00286DC9" w:rsidP="00A93A91">
      <w:pPr>
        <w:autoSpaceDE w:val="0"/>
        <w:autoSpaceDN w:val="0"/>
        <w:adjustRightInd w:val="0"/>
        <w:spacing w:after="120"/>
        <w:jc w:val="center"/>
        <w:rPr>
          <w:rFonts w:cs="Calibri"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 xml:space="preserve">§ </w:t>
      </w:r>
      <w:r w:rsidR="008012AC">
        <w:rPr>
          <w:rFonts w:cs="Calibri"/>
          <w:b/>
          <w:bCs/>
          <w:color w:val="000000"/>
          <w:lang w:eastAsia="pl-PL"/>
        </w:rPr>
        <w:t>7</w:t>
      </w:r>
    </w:p>
    <w:p w14:paraId="1AFD0A5B" w14:textId="69CD896F" w:rsidR="00CE49F6" w:rsidRPr="00373EB0" w:rsidRDefault="00CE49F6" w:rsidP="00A93A91">
      <w:pPr>
        <w:autoSpaceDE w:val="0"/>
        <w:autoSpaceDN w:val="0"/>
        <w:adjustRightInd w:val="0"/>
        <w:spacing w:after="120"/>
        <w:jc w:val="center"/>
        <w:rPr>
          <w:rFonts w:cs="Calibri"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 xml:space="preserve">Obowiązki </w:t>
      </w:r>
      <w:r w:rsidR="000B7E0F" w:rsidRPr="00373EB0">
        <w:rPr>
          <w:rFonts w:cs="Calibri"/>
          <w:b/>
          <w:bCs/>
          <w:color w:val="000000"/>
          <w:lang w:eastAsia="pl-PL"/>
        </w:rPr>
        <w:t>Niezależnego Doradcy</w:t>
      </w:r>
    </w:p>
    <w:p w14:paraId="38538103" w14:textId="7318FECF" w:rsidR="006205CD" w:rsidRPr="00373EB0" w:rsidRDefault="007970D5" w:rsidP="008F3C1B">
      <w:pPr>
        <w:pStyle w:val="Akapitzlist"/>
        <w:numPr>
          <w:ilvl w:val="0"/>
          <w:numId w:val="26"/>
        </w:numPr>
        <w:spacing w:after="120"/>
        <w:ind w:left="426"/>
        <w:jc w:val="both"/>
        <w:rPr>
          <w:rFonts w:asciiTheme="minorHAnsi" w:hAnsiTheme="minorHAnsi"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Niezależny </w:t>
      </w:r>
      <w:r w:rsidRPr="00373EB0">
        <w:rPr>
          <w:rFonts w:asciiTheme="minorHAnsi" w:hAnsiTheme="minorHAnsi" w:cs="Calibri"/>
          <w:color w:val="000000"/>
          <w:lang w:eastAsia="pl-PL"/>
        </w:rPr>
        <w:t xml:space="preserve">Doradca </w:t>
      </w:r>
      <w:r w:rsidR="00CE49F6" w:rsidRPr="00373EB0">
        <w:rPr>
          <w:rFonts w:asciiTheme="minorHAnsi" w:hAnsiTheme="minorHAnsi" w:cs="Calibri"/>
          <w:color w:val="000000"/>
          <w:lang w:eastAsia="pl-PL"/>
        </w:rPr>
        <w:t>zobowiązuje się do</w:t>
      </w:r>
      <w:r w:rsidR="003E6858" w:rsidRPr="00373EB0">
        <w:rPr>
          <w:rFonts w:asciiTheme="minorHAnsi" w:hAnsiTheme="minorHAnsi" w:cs="Calibri"/>
          <w:color w:val="000000"/>
          <w:lang w:eastAsia="pl-PL"/>
        </w:rPr>
        <w:t xml:space="preserve"> p</w:t>
      </w:r>
      <w:r w:rsidR="00CE49F6" w:rsidRPr="00373EB0">
        <w:rPr>
          <w:rFonts w:asciiTheme="minorHAnsi" w:hAnsiTheme="minorHAnsi" w:cs="Calibri"/>
          <w:color w:val="000000"/>
          <w:lang w:eastAsia="pl-PL"/>
        </w:rPr>
        <w:t xml:space="preserve">rzygotowania i realizacji </w:t>
      </w:r>
      <w:r w:rsidRPr="00373EB0">
        <w:rPr>
          <w:rFonts w:asciiTheme="minorHAnsi" w:hAnsiTheme="minorHAnsi" w:cs="Calibri"/>
          <w:color w:val="000000"/>
          <w:lang w:eastAsia="pl-PL"/>
        </w:rPr>
        <w:t xml:space="preserve">Usługi Doradczej </w:t>
      </w:r>
      <w:r w:rsidR="00CE49F6" w:rsidRPr="00373EB0">
        <w:rPr>
          <w:rFonts w:asciiTheme="minorHAnsi" w:hAnsiTheme="minorHAnsi" w:cs="Calibri"/>
          <w:color w:val="000000"/>
          <w:lang w:eastAsia="pl-PL"/>
        </w:rPr>
        <w:t xml:space="preserve">zgodnie </w:t>
      </w:r>
      <w:r w:rsidR="006205CD" w:rsidRPr="00373EB0">
        <w:rPr>
          <w:rFonts w:asciiTheme="minorHAnsi" w:hAnsiTheme="minorHAnsi" w:cs="Calibri"/>
          <w:color w:val="000000"/>
          <w:lang w:eastAsia="pl-PL"/>
        </w:rPr>
        <w:t>z</w:t>
      </w:r>
      <w:r w:rsidR="0056552D" w:rsidRPr="00373EB0">
        <w:rPr>
          <w:rFonts w:asciiTheme="minorHAnsi" w:hAnsiTheme="minorHAnsi" w:cs="Calibri"/>
          <w:color w:val="000000"/>
          <w:lang w:eastAsia="pl-PL"/>
        </w:rPr>
        <w:t> </w:t>
      </w:r>
      <w:r w:rsidR="001B57F4" w:rsidRPr="00373EB0">
        <w:rPr>
          <w:rFonts w:asciiTheme="minorHAnsi" w:hAnsiTheme="minorHAnsi" w:cs="Calibri"/>
          <w:color w:val="000000"/>
          <w:lang w:eastAsia="pl-PL"/>
        </w:rPr>
        <w:t xml:space="preserve">Regulaminem naboru wniosków o umieszczenie w Wykazie Niezależnych Doradców </w:t>
      </w:r>
      <w:r w:rsidR="006205CD" w:rsidRPr="00373EB0">
        <w:rPr>
          <w:rFonts w:asciiTheme="minorHAnsi" w:hAnsiTheme="minorHAnsi" w:cs="Calibri"/>
          <w:color w:val="000000"/>
          <w:lang w:eastAsia="pl-PL"/>
        </w:rPr>
        <w:t xml:space="preserve">oraz </w:t>
      </w:r>
      <w:r w:rsidR="001A5452" w:rsidRPr="00373EB0">
        <w:rPr>
          <w:rFonts w:asciiTheme="minorHAnsi" w:hAnsiTheme="minorHAnsi" w:cs="Calibri"/>
          <w:color w:val="000000"/>
          <w:lang w:eastAsia="pl-PL"/>
        </w:rPr>
        <w:t>U</w:t>
      </w:r>
      <w:r w:rsidR="006205CD" w:rsidRPr="00373EB0">
        <w:rPr>
          <w:rFonts w:asciiTheme="minorHAnsi" w:hAnsiTheme="minorHAnsi" w:cs="Calibri"/>
          <w:color w:val="000000"/>
          <w:lang w:eastAsia="pl-PL"/>
        </w:rPr>
        <w:t>mową i</w:t>
      </w:r>
      <w:r w:rsidR="00140CBE" w:rsidRPr="00373EB0">
        <w:rPr>
          <w:rFonts w:asciiTheme="minorHAnsi" w:hAnsiTheme="minorHAnsi" w:cs="Calibri"/>
          <w:color w:val="000000"/>
          <w:lang w:eastAsia="pl-PL"/>
        </w:rPr>
        <w:t> </w:t>
      </w:r>
      <w:r w:rsidR="006205CD" w:rsidRPr="00373EB0">
        <w:rPr>
          <w:rFonts w:asciiTheme="minorHAnsi" w:hAnsiTheme="minorHAnsi" w:cs="Calibri"/>
          <w:color w:val="000000"/>
          <w:lang w:eastAsia="pl-PL"/>
        </w:rPr>
        <w:t>obowiązującymi w tym zakresie przepisami prawa.</w:t>
      </w:r>
    </w:p>
    <w:p w14:paraId="6F039A06" w14:textId="4D4D95AF" w:rsidR="00256D92" w:rsidRPr="00373EB0" w:rsidRDefault="00256D92" w:rsidP="008F3C1B">
      <w:pPr>
        <w:pStyle w:val="Default"/>
        <w:widowControl w:val="0"/>
        <w:numPr>
          <w:ilvl w:val="0"/>
          <w:numId w:val="23"/>
        </w:numPr>
        <w:tabs>
          <w:tab w:val="left" w:pos="360"/>
        </w:tabs>
        <w:suppressAutoHyphens/>
        <w:autoSpaceDE/>
        <w:autoSpaceDN/>
        <w:adjustRightInd/>
        <w:spacing w:after="120" w:line="276" w:lineRule="auto"/>
        <w:ind w:left="357" w:hanging="357"/>
        <w:jc w:val="both"/>
        <w:rPr>
          <w:rFonts w:cs="Calibri"/>
          <w:lang w:eastAsia="pl-PL"/>
        </w:rPr>
      </w:pPr>
      <w:r w:rsidRPr="00373EB0">
        <w:rPr>
          <w:rFonts w:asciiTheme="minorHAnsi" w:hAnsiTheme="minorHAnsi" w:cs="Tahoma"/>
          <w:color w:val="00000A"/>
          <w:sz w:val="22"/>
          <w:szCs w:val="22"/>
        </w:rPr>
        <w:t>Niezależny Doradca ma obowiązek poddania się kontroli, o której mowa w §</w:t>
      </w:r>
      <w:r w:rsidR="008012AC">
        <w:rPr>
          <w:rFonts w:asciiTheme="minorHAnsi" w:hAnsiTheme="minorHAnsi" w:cs="Tahoma"/>
          <w:color w:val="00000A"/>
          <w:sz w:val="22"/>
          <w:szCs w:val="22"/>
        </w:rPr>
        <w:t>8</w:t>
      </w:r>
      <w:r w:rsidRPr="00373EB0">
        <w:rPr>
          <w:rFonts w:asciiTheme="minorHAnsi" w:hAnsiTheme="minorHAnsi" w:cs="Tahoma"/>
          <w:color w:val="00000A"/>
          <w:sz w:val="22"/>
          <w:szCs w:val="22"/>
        </w:rPr>
        <w:t xml:space="preserve"> ust. 3, w tym zapewnienia warunków niezbędnych do sprawnego przeprowadzenia kontroli, w szczególności przez zapewnienie niezwłocznego przedstawiania żądanych dokumentów oraz terminowego udzielania ustnych i pisemnych wyjaśnień w sprawach objętych kontrolą.</w:t>
      </w:r>
    </w:p>
    <w:p w14:paraId="0C2EFDB7" w14:textId="55FEE350" w:rsidR="00740500" w:rsidRPr="00373EB0" w:rsidRDefault="00740500" w:rsidP="008F3C1B">
      <w:pPr>
        <w:pStyle w:val="Default"/>
        <w:widowControl w:val="0"/>
        <w:numPr>
          <w:ilvl w:val="0"/>
          <w:numId w:val="23"/>
        </w:numPr>
        <w:tabs>
          <w:tab w:val="left" w:pos="360"/>
        </w:tabs>
        <w:suppressAutoHyphens/>
        <w:autoSpaceDE/>
        <w:autoSpaceDN/>
        <w:adjustRightInd/>
        <w:spacing w:after="120" w:line="276" w:lineRule="auto"/>
        <w:jc w:val="both"/>
        <w:rPr>
          <w:rFonts w:cs="Calibri"/>
          <w:lang w:eastAsia="pl-PL"/>
        </w:rPr>
      </w:pPr>
      <w:r w:rsidRPr="00373EB0">
        <w:rPr>
          <w:rFonts w:asciiTheme="minorHAnsi" w:hAnsiTheme="minorHAnsi" w:cs="Tahoma"/>
          <w:color w:val="00000A"/>
          <w:sz w:val="22"/>
          <w:szCs w:val="22"/>
        </w:rPr>
        <w:t xml:space="preserve">W przypadku </w:t>
      </w:r>
      <w:r w:rsidRPr="00373EB0">
        <w:rPr>
          <w:rFonts w:asciiTheme="minorHAnsi" w:hAnsiTheme="minorHAnsi" w:cs="Calibri"/>
          <w:sz w:val="22"/>
          <w:szCs w:val="22"/>
          <w:lang w:eastAsia="pl-PL"/>
        </w:rPr>
        <w:t>stwierdzenia</w:t>
      </w:r>
      <w:r w:rsidR="003F30D2" w:rsidRPr="00373EB0">
        <w:rPr>
          <w:rFonts w:asciiTheme="minorHAnsi" w:hAnsiTheme="minorHAnsi" w:cs="Calibri"/>
          <w:sz w:val="22"/>
          <w:szCs w:val="22"/>
          <w:lang w:eastAsia="pl-PL"/>
        </w:rPr>
        <w:t xml:space="preserve"> zaistnienia</w:t>
      </w:r>
      <w:r w:rsidR="00D25D2A" w:rsidRPr="00373EB0">
        <w:rPr>
          <w:rFonts w:asciiTheme="minorHAnsi" w:hAnsiTheme="minorHAnsi" w:cs="Calibri"/>
          <w:sz w:val="22"/>
          <w:szCs w:val="22"/>
          <w:lang w:eastAsia="pl-PL"/>
        </w:rPr>
        <w:t>,</w:t>
      </w:r>
      <w:r w:rsidRPr="00373EB0">
        <w:rPr>
          <w:rFonts w:asciiTheme="minorHAnsi" w:hAnsiTheme="minorHAnsi" w:cs="Calibri"/>
          <w:sz w:val="22"/>
          <w:szCs w:val="22"/>
          <w:lang w:eastAsia="pl-PL"/>
        </w:rPr>
        <w:t xml:space="preserve"> </w:t>
      </w:r>
      <w:r w:rsidR="00D25D2A" w:rsidRPr="00373EB0">
        <w:rPr>
          <w:rFonts w:asciiTheme="minorHAnsi" w:hAnsiTheme="minorHAnsi" w:cs="Calibri"/>
          <w:sz w:val="22"/>
          <w:szCs w:val="22"/>
          <w:lang w:eastAsia="pl-PL"/>
        </w:rPr>
        <w:t xml:space="preserve">po wypłacie wynagrodzenia za zrealizowaną Usługę Doradczą, </w:t>
      </w:r>
      <w:r w:rsidR="009E3822" w:rsidRPr="00373EB0">
        <w:rPr>
          <w:rFonts w:asciiTheme="minorHAnsi" w:hAnsiTheme="minorHAnsi" w:cs="Calibri"/>
          <w:sz w:val="22"/>
          <w:szCs w:val="22"/>
          <w:lang w:eastAsia="pl-PL"/>
        </w:rPr>
        <w:t xml:space="preserve">okoliczności stanowiących zgodnie z § </w:t>
      </w:r>
      <w:r w:rsidR="008012AC">
        <w:rPr>
          <w:rFonts w:asciiTheme="minorHAnsi" w:hAnsiTheme="minorHAnsi" w:cs="Calibri"/>
          <w:sz w:val="22"/>
          <w:szCs w:val="22"/>
          <w:lang w:eastAsia="pl-PL"/>
        </w:rPr>
        <w:t>10</w:t>
      </w:r>
      <w:r w:rsidR="009E3822" w:rsidRPr="00373EB0">
        <w:rPr>
          <w:rFonts w:asciiTheme="minorHAnsi" w:hAnsiTheme="minorHAnsi" w:cs="Calibri"/>
          <w:sz w:val="22"/>
          <w:szCs w:val="22"/>
          <w:lang w:eastAsia="pl-PL"/>
        </w:rPr>
        <w:t xml:space="preserve"> ust. 1 podstawę do odstąpienia od Umowy, </w:t>
      </w:r>
      <w:r w:rsidRPr="00373EB0">
        <w:rPr>
          <w:rFonts w:asciiTheme="minorHAnsi" w:hAnsiTheme="minorHAnsi" w:cs="Calibri"/>
          <w:sz w:val="22"/>
          <w:szCs w:val="22"/>
          <w:lang w:eastAsia="pl-PL"/>
        </w:rPr>
        <w:t>Niezależn</w:t>
      </w:r>
      <w:r w:rsidR="009E3822" w:rsidRPr="00373EB0">
        <w:rPr>
          <w:rFonts w:asciiTheme="minorHAnsi" w:hAnsiTheme="minorHAnsi" w:cs="Calibri"/>
          <w:sz w:val="22"/>
          <w:szCs w:val="22"/>
          <w:lang w:eastAsia="pl-PL"/>
        </w:rPr>
        <w:t>y</w:t>
      </w:r>
      <w:r w:rsidRPr="00373EB0">
        <w:rPr>
          <w:rFonts w:asciiTheme="minorHAnsi" w:hAnsiTheme="minorHAnsi" w:cs="Calibri"/>
          <w:sz w:val="22"/>
          <w:szCs w:val="22"/>
          <w:lang w:eastAsia="pl-PL"/>
        </w:rPr>
        <w:t xml:space="preserve"> Doradc</w:t>
      </w:r>
      <w:r w:rsidR="009E3822" w:rsidRPr="00373EB0">
        <w:rPr>
          <w:rFonts w:asciiTheme="minorHAnsi" w:hAnsiTheme="minorHAnsi" w:cs="Calibri"/>
          <w:sz w:val="22"/>
          <w:szCs w:val="22"/>
          <w:lang w:eastAsia="pl-PL"/>
        </w:rPr>
        <w:t>a</w:t>
      </w:r>
      <w:r w:rsidRPr="00373EB0">
        <w:rPr>
          <w:rFonts w:asciiTheme="minorHAnsi" w:hAnsiTheme="minorHAnsi" w:cs="Calibri"/>
          <w:sz w:val="22"/>
          <w:szCs w:val="22"/>
          <w:lang w:eastAsia="pl-PL"/>
        </w:rPr>
        <w:t xml:space="preserve"> </w:t>
      </w:r>
      <w:r w:rsidRPr="00373EB0">
        <w:rPr>
          <w:rFonts w:ascii="Tahoma" w:hAnsi="Tahoma" w:cs="Tahoma"/>
          <w:sz w:val="20"/>
          <w:szCs w:val="20"/>
        </w:rPr>
        <w:t xml:space="preserve">zobowiązany jest do </w:t>
      </w:r>
      <w:r w:rsidR="00726E87">
        <w:rPr>
          <w:rFonts w:ascii="Tahoma" w:hAnsi="Tahoma" w:cs="Tahoma"/>
          <w:sz w:val="20"/>
          <w:szCs w:val="20"/>
        </w:rPr>
        <w:t xml:space="preserve">niezwłocznego </w:t>
      </w:r>
      <w:r w:rsidRPr="00373EB0">
        <w:rPr>
          <w:rFonts w:ascii="Tahoma" w:hAnsi="Tahoma" w:cs="Tahoma"/>
          <w:sz w:val="20"/>
          <w:szCs w:val="20"/>
        </w:rPr>
        <w:t>zwrotu kosztów Usług</w:t>
      </w:r>
      <w:r w:rsidR="00B869EC" w:rsidRPr="00373EB0">
        <w:rPr>
          <w:rFonts w:ascii="Tahoma" w:hAnsi="Tahoma" w:cs="Tahoma"/>
          <w:sz w:val="20"/>
          <w:szCs w:val="20"/>
        </w:rPr>
        <w:t>i</w:t>
      </w:r>
      <w:r w:rsidRPr="00373EB0">
        <w:rPr>
          <w:rFonts w:ascii="Tahoma" w:hAnsi="Tahoma" w:cs="Tahoma"/>
          <w:sz w:val="20"/>
          <w:szCs w:val="20"/>
        </w:rPr>
        <w:t xml:space="preserve"> Doradczej</w:t>
      </w:r>
      <w:r w:rsidR="001634A5">
        <w:rPr>
          <w:rFonts w:ascii="Tahoma" w:hAnsi="Tahoma" w:cs="Tahoma"/>
          <w:sz w:val="20"/>
          <w:szCs w:val="20"/>
        </w:rPr>
        <w:t xml:space="preserve"> wraz z należnymi odsetkami liczonymi jak dla zaległości podatkowych</w:t>
      </w:r>
      <w:r w:rsidRPr="00373EB0">
        <w:rPr>
          <w:rFonts w:ascii="Tahoma" w:hAnsi="Tahoma" w:cs="Tahoma"/>
          <w:sz w:val="20"/>
          <w:szCs w:val="20"/>
        </w:rPr>
        <w:t>. Przepisy §</w:t>
      </w:r>
      <w:r w:rsidR="008012AC">
        <w:rPr>
          <w:rFonts w:ascii="Tahoma" w:hAnsi="Tahoma" w:cs="Tahoma"/>
          <w:sz w:val="20"/>
          <w:szCs w:val="20"/>
        </w:rPr>
        <w:t>10</w:t>
      </w:r>
      <w:r w:rsidRPr="00373EB0">
        <w:rPr>
          <w:rFonts w:ascii="Tahoma" w:hAnsi="Tahoma" w:cs="Tahoma"/>
          <w:sz w:val="20"/>
          <w:szCs w:val="20"/>
        </w:rPr>
        <w:t xml:space="preserve"> ust. 3-</w:t>
      </w:r>
      <w:r w:rsidR="00C4454E">
        <w:rPr>
          <w:rFonts w:ascii="Tahoma" w:hAnsi="Tahoma" w:cs="Tahoma"/>
          <w:sz w:val="20"/>
          <w:szCs w:val="20"/>
        </w:rPr>
        <w:t>4</w:t>
      </w:r>
      <w:r w:rsidRPr="00373EB0">
        <w:rPr>
          <w:rFonts w:ascii="Tahoma" w:hAnsi="Tahoma" w:cs="Tahoma"/>
          <w:sz w:val="20"/>
          <w:szCs w:val="20"/>
        </w:rPr>
        <w:t xml:space="preserve"> stosuje się odpowiednio.</w:t>
      </w:r>
    </w:p>
    <w:p w14:paraId="53A2F913" w14:textId="0D82D542" w:rsidR="004E58E6" w:rsidRPr="004E58E6" w:rsidRDefault="002E6ED1" w:rsidP="008F3C1B">
      <w:pPr>
        <w:pStyle w:val="Default"/>
        <w:numPr>
          <w:ilvl w:val="0"/>
          <w:numId w:val="48"/>
        </w:numPr>
        <w:suppressAutoHyphens/>
        <w:autoSpaceDN/>
        <w:adjustRightInd/>
        <w:spacing w:after="120" w:line="276" w:lineRule="auto"/>
        <w:ind w:left="425" w:hanging="357"/>
        <w:jc w:val="both"/>
        <w:rPr>
          <w:rFonts w:asciiTheme="minorHAnsi" w:hAnsiTheme="minorHAnsi"/>
          <w:sz w:val="22"/>
          <w:szCs w:val="22"/>
        </w:rPr>
      </w:pPr>
      <w:r w:rsidRPr="00710D2D">
        <w:rPr>
          <w:rFonts w:asciiTheme="minorHAnsi" w:hAnsiTheme="minorHAnsi" w:cs="Tahoma"/>
          <w:sz w:val="22"/>
          <w:szCs w:val="22"/>
        </w:rPr>
        <w:t xml:space="preserve">Jeżeli </w:t>
      </w:r>
      <w:r w:rsidR="008B536F">
        <w:rPr>
          <w:rFonts w:asciiTheme="minorHAnsi" w:hAnsiTheme="minorHAnsi" w:cs="Tahoma"/>
          <w:sz w:val="22"/>
          <w:szCs w:val="22"/>
        </w:rPr>
        <w:t>Niezależny Doradca</w:t>
      </w:r>
      <w:r w:rsidRPr="00710D2D">
        <w:rPr>
          <w:rFonts w:asciiTheme="minorHAnsi" w:hAnsiTheme="minorHAnsi" w:cs="Tahoma"/>
          <w:sz w:val="22"/>
          <w:szCs w:val="22"/>
        </w:rPr>
        <w:t xml:space="preserve"> nie dokona zwrotu</w:t>
      </w:r>
      <w:r w:rsidR="00C4454E">
        <w:rPr>
          <w:rFonts w:asciiTheme="minorHAnsi" w:hAnsiTheme="minorHAnsi" w:cs="Tahoma"/>
          <w:sz w:val="22"/>
          <w:szCs w:val="22"/>
        </w:rPr>
        <w:t xml:space="preserve"> kosztów Usługi Doradczej, o których mowa w ust. 3 w </w:t>
      </w:r>
      <w:r w:rsidRPr="00710D2D">
        <w:rPr>
          <w:rFonts w:asciiTheme="minorHAnsi" w:hAnsiTheme="minorHAnsi" w:cs="Tahoma"/>
          <w:sz w:val="22"/>
          <w:szCs w:val="22"/>
        </w:rPr>
        <w:t xml:space="preserve">wyznaczonym terminie, Administrator Platformy ma prawo do dochodzenia należnej mu kwoty przed sądem właściwym dla siedziby Administratora. </w:t>
      </w:r>
      <w:r w:rsidRPr="00710D2D">
        <w:rPr>
          <w:rFonts w:asciiTheme="minorHAnsi" w:hAnsiTheme="minorHAnsi" w:cs="Tahoma"/>
          <w:color w:val="auto"/>
          <w:sz w:val="22"/>
          <w:szCs w:val="22"/>
        </w:rPr>
        <w:t xml:space="preserve">Koszty czynności zmierzających do odzyskania nieprawidłowo wykorzystanego dofinansowania obciążają w całości </w:t>
      </w:r>
      <w:r>
        <w:rPr>
          <w:rFonts w:asciiTheme="minorHAnsi" w:hAnsiTheme="minorHAnsi" w:cs="Tahoma"/>
          <w:color w:val="auto"/>
          <w:sz w:val="22"/>
          <w:szCs w:val="22"/>
        </w:rPr>
        <w:t>Niezależnego Doradcę</w:t>
      </w:r>
    </w:p>
    <w:p w14:paraId="0113B8C6" w14:textId="77777777" w:rsidR="004E58E6" w:rsidRDefault="002E6ED1" w:rsidP="008F3C1B">
      <w:pPr>
        <w:pStyle w:val="Default"/>
        <w:numPr>
          <w:ilvl w:val="0"/>
          <w:numId w:val="48"/>
        </w:numPr>
        <w:suppressAutoHyphens/>
        <w:autoSpaceDN/>
        <w:adjustRightInd/>
        <w:spacing w:after="120" w:line="276" w:lineRule="auto"/>
        <w:ind w:left="425" w:hanging="357"/>
        <w:jc w:val="both"/>
        <w:rPr>
          <w:rFonts w:asciiTheme="minorHAnsi" w:hAnsiTheme="minorHAnsi"/>
          <w:sz w:val="22"/>
          <w:szCs w:val="22"/>
        </w:rPr>
      </w:pPr>
      <w:r w:rsidRPr="004E58E6">
        <w:rPr>
          <w:rFonts w:asciiTheme="minorHAnsi" w:hAnsiTheme="minorHAnsi" w:cs="Tahoma"/>
          <w:sz w:val="22"/>
          <w:szCs w:val="22"/>
        </w:rPr>
        <w:t xml:space="preserve">Zwrot środków, o których mowa w ust. 3 zostaje dokonany na rachunek bankowy Administratora nr: </w:t>
      </w:r>
      <w:r w:rsidRPr="004E58E6">
        <w:rPr>
          <w:rFonts w:asciiTheme="minorHAnsi" w:hAnsiTheme="minorHAnsi" w:cs="Tahoma"/>
          <w:b/>
          <w:sz w:val="22"/>
          <w:szCs w:val="22"/>
        </w:rPr>
        <w:t xml:space="preserve">36 1240 2614 1111 0010 7720 9675, </w:t>
      </w:r>
      <w:r w:rsidRPr="004E58E6">
        <w:rPr>
          <w:rFonts w:asciiTheme="minorHAnsi" w:hAnsiTheme="minorHAnsi" w:cs="Tahoma"/>
          <w:sz w:val="22"/>
          <w:szCs w:val="22"/>
        </w:rPr>
        <w:t>prowadzony przez</w:t>
      </w:r>
      <w:r w:rsidRPr="004E58E6">
        <w:rPr>
          <w:rFonts w:asciiTheme="minorHAnsi" w:hAnsiTheme="minorHAnsi" w:cs="Tahoma"/>
          <w:b/>
          <w:sz w:val="22"/>
          <w:szCs w:val="22"/>
        </w:rPr>
        <w:t xml:space="preserve"> BANK PEKAO.</w:t>
      </w:r>
    </w:p>
    <w:p w14:paraId="4D5B955F" w14:textId="6CA4335B" w:rsidR="002E6ED1" w:rsidRPr="004E58E6" w:rsidRDefault="002E6ED1" w:rsidP="008F3C1B">
      <w:pPr>
        <w:pStyle w:val="Default"/>
        <w:numPr>
          <w:ilvl w:val="0"/>
          <w:numId w:val="48"/>
        </w:numPr>
        <w:suppressAutoHyphens/>
        <w:autoSpaceDN/>
        <w:adjustRightInd/>
        <w:spacing w:after="120" w:line="276" w:lineRule="auto"/>
        <w:ind w:left="425" w:hanging="357"/>
        <w:jc w:val="both"/>
        <w:rPr>
          <w:rFonts w:asciiTheme="minorHAnsi" w:hAnsiTheme="minorHAnsi"/>
          <w:sz w:val="22"/>
          <w:szCs w:val="22"/>
        </w:rPr>
      </w:pPr>
      <w:r w:rsidRPr="004E58E6">
        <w:rPr>
          <w:rFonts w:asciiTheme="minorHAnsi" w:hAnsiTheme="minorHAnsi" w:cs="Tahoma"/>
          <w:sz w:val="22"/>
          <w:szCs w:val="22"/>
        </w:rPr>
        <w:t>Dokonując zwrotu środków Niezależny Doradca w tytule przelewu zawiera informacje:</w:t>
      </w:r>
    </w:p>
    <w:p w14:paraId="4D7E4E0E" w14:textId="77777777" w:rsidR="002E6ED1" w:rsidRPr="00373EB0" w:rsidRDefault="002E6ED1" w:rsidP="008F3C1B">
      <w:pPr>
        <w:pStyle w:val="Default"/>
        <w:numPr>
          <w:ilvl w:val="0"/>
          <w:numId w:val="34"/>
        </w:numPr>
        <w:suppressAutoHyphens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sz w:val="22"/>
          <w:szCs w:val="22"/>
        </w:rPr>
        <w:t xml:space="preserve">numer niniejszej Umowy, </w:t>
      </w:r>
    </w:p>
    <w:p w14:paraId="2D213030" w14:textId="506AEB96" w:rsidR="00286DC9" w:rsidRPr="007E136B" w:rsidRDefault="002E6ED1" w:rsidP="008F3C1B">
      <w:pPr>
        <w:pStyle w:val="Default"/>
        <w:numPr>
          <w:ilvl w:val="0"/>
          <w:numId w:val="34"/>
        </w:numPr>
        <w:suppressAutoHyphens/>
        <w:spacing w:after="120" w:line="276" w:lineRule="auto"/>
        <w:contextualSpacing/>
        <w:jc w:val="both"/>
        <w:rPr>
          <w:rFonts w:cs="Calibri"/>
          <w:lang w:eastAsia="pl-PL"/>
        </w:rPr>
      </w:pPr>
      <w:r w:rsidRPr="00373EB0">
        <w:rPr>
          <w:rFonts w:asciiTheme="minorHAnsi" w:hAnsiTheme="minorHAnsi" w:cs="Tahoma"/>
          <w:sz w:val="22"/>
          <w:szCs w:val="22"/>
        </w:rPr>
        <w:t>tytuł zwrotu.</w:t>
      </w:r>
    </w:p>
    <w:p w14:paraId="059B2C97" w14:textId="77777777" w:rsidR="007E136B" w:rsidRDefault="007E136B" w:rsidP="007E136B">
      <w:pPr>
        <w:pStyle w:val="Default"/>
        <w:suppressAutoHyphens/>
        <w:spacing w:after="120" w:line="276" w:lineRule="auto"/>
        <w:contextualSpacing/>
        <w:jc w:val="both"/>
        <w:rPr>
          <w:rFonts w:asciiTheme="minorHAnsi" w:hAnsiTheme="minorHAnsi" w:cs="Tahoma"/>
          <w:sz w:val="22"/>
          <w:szCs w:val="22"/>
        </w:rPr>
      </w:pPr>
    </w:p>
    <w:p w14:paraId="2D0A57D3" w14:textId="77777777" w:rsidR="007E136B" w:rsidRDefault="007E136B" w:rsidP="007E136B">
      <w:pPr>
        <w:pStyle w:val="Default"/>
        <w:suppressAutoHyphens/>
        <w:spacing w:after="120" w:line="276" w:lineRule="auto"/>
        <w:contextualSpacing/>
        <w:jc w:val="both"/>
        <w:rPr>
          <w:rFonts w:asciiTheme="minorHAnsi" w:hAnsiTheme="minorHAnsi" w:cs="Tahoma"/>
          <w:sz w:val="22"/>
          <w:szCs w:val="22"/>
        </w:rPr>
      </w:pPr>
    </w:p>
    <w:p w14:paraId="00D8119F" w14:textId="77777777" w:rsidR="007E136B" w:rsidRDefault="007E136B" w:rsidP="007E136B">
      <w:pPr>
        <w:pStyle w:val="Default"/>
        <w:suppressAutoHyphens/>
        <w:spacing w:after="120" w:line="276" w:lineRule="auto"/>
        <w:contextualSpacing/>
        <w:jc w:val="both"/>
        <w:rPr>
          <w:rFonts w:asciiTheme="minorHAnsi" w:hAnsiTheme="minorHAnsi" w:cs="Tahoma"/>
          <w:sz w:val="22"/>
          <w:szCs w:val="22"/>
        </w:rPr>
      </w:pPr>
    </w:p>
    <w:p w14:paraId="7C28BDAD" w14:textId="77777777" w:rsidR="007E136B" w:rsidRPr="008F3C1B" w:rsidRDefault="007E136B" w:rsidP="007E136B">
      <w:pPr>
        <w:pStyle w:val="Default"/>
        <w:suppressAutoHyphens/>
        <w:spacing w:after="120" w:line="276" w:lineRule="auto"/>
        <w:contextualSpacing/>
        <w:jc w:val="both"/>
        <w:rPr>
          <w:rFonts w:cs="Calibri"/>
          <w:lang w:eastAsia="pl-PL"/>
        </w:rPr>
      </w:pPr>
    </w:p>
    <w:p w14:paraId="54713223" w14:textId="0307354A" w:rsidR="00286DC9" w:rsidRPr="00373EB0" w:rsidRDefault="00286DC9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lastRenderedPageBreak/>
        <w:t xml:space="preserve">§ </w:t>
      </w:r>
      <w:r w:rsidR="003444CE">
        <w:rPr>
          <w:rFonts w:cs="Calibri"/>
          <w:b/>
          <w:color w:val="000000"/>
          <w:lang w:eastAsia="pl-PL"/>
        </w:rPr>
        <w:t>8</w:t>
      </w:r>
    </w:p>
    <w:p w14:paraId="159D4062" w14:textId="542920C1" w:rsidR="00286DC9" w:rsidRPr="00373EB0" w:rsidRDefault="001F50DC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 xml:space="preserve">Prawa i </w:t>
      </w:r>
      <w:r w:rsidR="00286DC9" w:rsidRPr="00373EB0">
        <w:rPr>
          <w:rFonts w:cs="Calibri"/>
          <w:b/>
          <w:color w:val="000000"/>
          <w:lang w:eastAsia="pl-PL"/>
        </w:rPr>
        <w:t>obowiąz</w:t>
      </w:r>
      <w:r w:rsidRPr="00373EB0">
        <w:rPr>
          <w:rFonts w:cs="Calibri"/>
          <w:b/>
          <w:color w:val="000000"/>
          <w:lang w:eastAsia="pl-PL"/>
        </w:rPr>
        <w:t>ki</w:t>
      </w:r>
      <w:r w:rsidR="00286DC9" w:rsidRPr="00373EB0">
        <w:rPr>
          <w:rFonts w:cs="Calibri"/>
          <w:b/>
          <w:color w:val="000000"/>
          <w:lang w:eastAsia="pl-PL"/>
        </w:rPr>
        <w:t xml:space="preserve"> Administratora</w:t>
      </w:r>
    </w:p>
    <w:p w14:paraId="4CBBB702" w14:textId="57D3D9FC" w:rsidR="00286DC9" w:rsidRPr="00373EB0" w:rsidRDefault="00286DC9" w:rsidP="004E58E6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Administrator zobowiązuje się do:</w:t>
      </w:r>
    </w:p>
    <w:p w14:paraId="361EC9EB" w14:textId="6E9783BD" w:rsidR="00286DC9" w:rsidRPr="00373EB0" w:rsidRDefault="00286DC9" w:rsidP="00A93A91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120"/>
        <w:ind w:left="993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przekazania </w:t>
      </w:r>
      <w:r w:rsidR="007970D5" w:rsidRPr="00373EB0">
        <w:rPr>
          <w:rFonts w:cs="Calibri"/>
          <w:color w:val="000000"/>
          <w:lang w:eastAsia="pl-PL"/>
        </w:rPr>
        <w:t xml:space="preserve">Niezależnemu Doradcy </w:t>
      </w:r>
      <w:r w:rsidRPr="00373EB0">
        <w:rPr>
          <w:rFonts w:cs="Calibri"/>
          <w:color w:val="000000"/>
          <w:lang w:eastAsia="pl-PL"/>
        </w:rPr>
        <w:t xml:space="preserve">informacji niezbędnych </w:t>
      </w:r>
      <w:r w:rsidR="00C44EEA" w:rsidRPr="00373EB0">
        <w:rPr>
          <w:rFonts w:cs="Calibri"/>
          <w:color w:val="000000"/>
          <w:lang w:eastAsia="pl-PL"/>
        </w:rPr>
        <w:t xml:space="preserve">do </w:t>
      </w:r>
      <w:r w:rsidRPr="00373EB0">
        <w:rPr>
          <w:rFonts w:cs="Calibri"/>
          <w:color w:val="000000"/>
          <w:lang w:eastAsia="pl-PL"/>
        </w:rPr>
        <w:t xml:space="preserve">świadczenia </w:t>
      </w:r>
      <w:r w:rsidR="00353BCD" w:rsidRPr="00373EB0">
        <w:rPr>
          <w:rFonts w:cs="Calibri"/>
          <w:color w:val="000000"/>
          <w:lang w:eastAsia="pl-PL"/>
        </w:rPr>
        <w:t>Usługi Doradczej</w:t>
      </w:r>
      <w:r w:rsidRPr="00373EB0">
        <w:rPr>
          <w:rFonts w:cs="Calibri"/>
          <w:color w:val="000000"/>
          <w:lang w:eastAsia="pl-PL"/>
        </w:rPr>
        <w:t>. Informacje</w:t>
      </w:r>
      <w:r w:rsidR="001B57F4" w:rsidRPr="00373EB0">
        <w:rPr>
          <w:rFonts w:cs="Calibri"/>
          <w:color w:val="000000"/>
          <w:lang w:eastAsia="pl-PL"/>
        </w:rPr>
        <w:t xml:space="preserve"> </w:t>
      </w:r>
      <w:r w:rsidRPr="00373EB0">
        <w:rPr>
          <w:rFonts w:cs="Calibri"/>
          <w:color w:val="000000"/>
          <w:lang w:eastAsia="pl-PL"/>
        </w:rPr>
        <w:t xml:space="preserve">przekazywane są </w:t>
      </w:r>
      <w:r w:rsidR="00353BCD" w:rsidRPr="00373EB0">
        <w:rPr>
          <w:rFonts w:cs="Calibri"/>
          <w:color w:val="000000"/>
          <w:lang w:eastAsia="pl-PL"/>
        </w:rPr>
        <w:t xml:space="preserve">Niezależnemu Doradcy </w:t>
      </w:r>
      <w:r w:rsidRPr="00373EB0">
        <w:rPr>
          <w:rFonts w:cs="Calibri"/>
          <w:color w:val="000000"/>
          <w:lang w:eastAsia="pl-PL"/>
        </w:rPr>
        <w:t>w formie papierowej, elektronicznej, telefonicznej bądź na spotkaniach,</w:t>
      </w:r>
    </w:p>
    <w:p w14:paraId="0F2652AA" w14:textId="751D81C8" w:rsidR="00CE49F6" w:rsidRPr="00373EB0" w:rsidRDefault="00286DC9" w:rsidP="00A93A91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/>
        <w:ind w:left="993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bieżącego informowania </w:t>
      </w:r>
      <w:r w:rsidR="00353BCD" w:rsidRPr="00373EB0">
        <w:rPr>
          <w:rFonts w:cs="Calibri"/>
          <w:color w:val="000000"/>
          <w:lang w:eastAsia="pl-PL"/>
        </w:rPr>
        <w:t xml:space="preserve">Niezależnego Doradcy </w:t>
      </w:r>
      <w:r w:rsidRPr="00373EB0">
        <w:rPr>
          <w:rFonts w:cs="Calibri"/>
          <w:color w:val="000000"/>
          <w:lang w:eastAsia="pl-PL"/>
        </w:rPr>
        <w:t xml:space="preserve">o wszystkich zdarzeniach mogących zakłócić dalszy udział </w:t>
      </w:r>
      <w:r w:rsidR="00353BCD" w:rsidRPr="00373EB0">
        <w:rPr>
          <w:rFonts w:cs="Calibri"/>
          <w:color w:val="000000"/>
          <w:lang w:eastAsia="pl-PL"/>
        </w:rPr>
        <w:t>Klienta</w:t>
      </w:r>
      <w:r w:rsidRPr="00373EB0">
        <w:rPr>
          <w:rFonts w:cs="Calibri"/>
          <w:color w:val="000000"/>
          <w:lang w:eastAsia="pl-PL"/>
        </w:rPr>
        <w:t xml:space="preserve"> w projekcie, informowania o zmianie danych </w:t>
      </w:r>
      <w:r w:rsidR="00353BCD" w:rsidRPr="00373EB0">
        <w:rPr>
          <w:rFonts w:cs="Calibri"/>
          <w:color w:val="000000"/>
          <w:lang w:eastAsia="pl-PL"/>
        </w:rPr>
        <w:t>Klienta</w:t>
      </w:r>
      <w:r w:rsidRPr="00373EB0">
        <w:rPr>
          <w:rFonts w:cs="Calibri"/>
          <w:color w:val="000000"/>
          <w:lang w:eastAsia="pl-PL"/>
        </w:rPr>
        <w:t xml:space="preserve"> oraz niezbędnych danych kontaktowych.</w:t>
      </w:r>
    </w:p>
    <w:p w14:paraId="6AA58175" w14:textId="77777777" w:rsidR="004E58E6" w:rsidRDefault="001F50DC" w:rsidP="004E58E6">
      <w:pPr>
        <w:pStyle w:val="Default"/>
        <w:numPr>
          <w:ilvl w:val="0"/>
          <w:numId w:val="49"/>
        </w:numPr>
        <w:suppressAutoHyphens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 w:rsidRPr="00373EB0">
        <w:rPr>
          <w:rFonts w:asciiTheme="minorHAnsi" w:hAnsiTheme="minorHAnsi"/>
          <w:sz w:val="22"/>
          <w:szCs w:val="22"/>
        </w:rPr>
        <w:t xml:space="preserve">Administrator ma prawo do kontroli oryginałów dokumentów dostarczonych przez </w:t>
      </w:r>
      <w:r w:rsidR="007069B5" w:rsidRPr="00373EB0">
        <w:rPr>
          <w:rFonts w:asciiTheme="minorHAnsi" w:hAnsiTheme="minorHAnsi"/>
          <w:sz w:val="22"/>
          <w:szCs w:val="22"/>
        </w:rPr>
        <w:t>Niezależnego Doradcę</w:t>
      </w:r>
      <w:r w:rsidRPr="00373EB0">
        <w:rPr>
          <w:rFonts w:asciiTheme="minorHAnsi" w:hAnsiTheme="minorHAnsi"/>
          <w:sz w:val="22"/>
          <w:szCs w:val="22"/>
        </w:rPr>
        <w:t xml:space="preserve">, która obejmuje sprawdzenie, czy </w:t>
      </w:r>
      <w:r w:rsidR="007069B5" w:rsidRPr="00373EB0">
        <w:rPr>
          <w:rFonts w:asciiTheme="minorHAnsi" w:hAnsiTheme="minorHAnsi"/>
          <w:sz w:val="22"/>
          <w:szCs w:val="22"/>
        </w:rPr>
        <w:t>U</w:t>
      </w:r>
      <w:r w:rsidRPr="00373EB0">
        <w:rPr>
          <w:rFonts w:asciiTheme="minorHAnsi" w:hAnsiTheme="minorHAnsi"/>
          <w:sz w:val="22"/>
          <w:szCs w:val="22"/>
        </w:rPr>
        <w:t xml:space="preserve">sługa </w:t>
      </w:r>
      <w:r w:rsidR="007069B5" w:rsidRPr="00373EB0">
        <w:rPr>
          <w:rFonts w:asciiTheme="minorHAnsi" w:hAnsiTheme="minorHAnsi"/>
          <w:sz w:val="22"/>
          <w:szCs w:val="22"/>
        </w:rPr>
        <w:t xml:space="preserve">Doradcza </w:t>
      </w:r>
      <w:r w:rsidRPr="00373EB0">
        <w:rPr>
          <w:rFonts w:asciiTheme="minorHAnsi" w:hAnsiTheme="minorHAnsi"/>
          <w:sz w:val="22"/>
          <w:szCs w:val="22"/>
        </w:rPr>
        <w:t xml:space="preserve">została zrealizowana i rozliczona zgodnie z warunkami </w:t>
      </w:r>
      <w:r w:rsidR="007069B5" w:rsidRPr="00373EB0">
        <w:rPr>
          <w:rFonts w:asciiTheme="minorHAnsi" w:hAnsiTheme="minorHAnsi"/>
          <w:sz w:val="22"/>
          <w:szCs w:val="22"/>
        </w:rPr>
        <w:t xml:space="preserve">niniejszej </w:t>
      </w:r>
      <w:r w:rsidR="00352A39" w:rsidRPr="00373EB0">
        <w:rPr>
          <w:rFonts w:asciiTheme="minorHAnsi" w:hAnsiTheme="minorHAnsi"/>
          <w:sz w:val="22"/>
          <w:szCs w:val="22"/>
        </w:rPr>
        <w:t>U</w:t>
      </w:r>
      <w:r w:rsidRPr="00373EB0">
        <w:rPr>
          <w:rFonts w:asciiTheme="minorHAnsi" w:hAnsiTheme="minorHAnsi"/>
          <w:sz w:val="22"/>
          <w:szCs w:val="22"/>
        </w:rPr>
        <w:t xml:space="preserve">mowy. </w:t>
      </w:r>
    </w:p>
    <w:p w14:paraId="26F744FE" w14:textId="6A64445C" w:rsidR="00710D2D" w:rsidRPr="008F3C1B" w:rsidRDefault="001F50DC" w:rsidP="004E58E6">
      <w:pPr>
        <w:pStyle w:val="Default"/>
        <w:numPr>
          <w:ilvl w:val="0"/>
          <w:numId w:val="49"/>
        </w:numPr>
        <w:suppressAutoHyphens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 w:rsidRPr="004E58E6">
        <w:rPr>
          <w:rFonts w:asciiTheme="minorHAnsi" w:hAnsiTheme="minorHAnsi"/>
          <w:sz w:val="22"/>
          <w:szCs w:val="22"/>
        </w:rPr>
        <w:t>Kontrola dokumentów może zostać przeprowadzona w siedzibie Administratora, u </w:t>
      </w:r>
      <w:r w:rsidR="00334BC6" w:rsidRPr="004E58E6">
        <w:rPr>
          <w:rFonts w:asciiTheme="minorHAnsi" w:hAnsiTheme="minorHAnsi"/>
          <w:sz w:val="22"/>
          <w:szCs w:val="22"/>
        </w:rPr>
        <w:t xml:space="preserve">Klienta </w:t>
      </w:r>
      <w:r w:rsidR="00992276" w:rsidRPr="004E58E6">
        <w:rPr>
          <w:rFonts w:asciiTheme="minorHAnsi" w:hAnsiTheme="minorHAnsi"/>
          <w:sz w:val="22"/>
          <w:szCs w:val="22"/>
        </w:rPr>
        <w:t>lub</w:t>
      </w:r>
      <w:r w:rsidRPr="004E58E6">
        <w:rPr>
          <w:rFonts w:asciiTheme="minorHAnsi" w:hAnsiTheme="minorHAnsi"/>
          <w:sz w:val="22"/>
          <w:szCs w:val="22"/>
        </w:rPr>
        <w:t xml:space="preserve"> w miejscu realizacji </w:t>
      </w:r>
      <w:r w:rsidR="00992276" w:rsidRPr="004E58E6">
        <w:rPr>
          <w:rFonts w:asciiTheme="minorHAnsi" w:hAnsiTheme="minorHAnsi"/>
          <w:sz w:val="22"/>
          <w:szCs w:val="22"/>
        </w:rPr>
        <w:t xml:space="preserve">Usługi Doradczej </w:t>
      </w:r>
      <w:r w:rsidRPr="004E58E6">
        <w:rPr>
          <w:rFonts w:asciiTheme="minorHAnsi" w:hAnsiTheme="minorHAnsi"/>
          <w:sz w:val="22"/>
          <w:szCs w:val="22"/>
        </w:rPr>
        <w:t xml:space="preserve">w trakcie realizacji usługi, po jej zakończeniu </w:t>
      </w:r>
      <w:r w:rsidR="00B85312" w:rsidRPr="004E58E6">
        <w:rPr>
          <w:rFonts w:asciiTheme="minorHAnsi" w:hAnsiTheme="minorHAnsi"/>
          <w:sz w:val="22"/>
          <w:szCs w:val="22"/>
        </w:rPr>
        <w:t>lub</w:t>
      </w:r>
      <w:r w:rsidRPr="004E58E6">
        <w:rPr>
          <w:rFonts w:asciiTheme="minorHAnsi" w:hAnsiTheme="minorHAnsi"/>
          <w:sz w:val="22"/>
          <w:szCs w:val="22"/>
        </w:rPr>
        <w:t xml:space="preserve"> po </w:t>
      </w:r>
      <w:r w:rsidR="00AA2F07" w:rsidRPr="004E58E6">
        <w:rPr>
          <w:rFonts w:asciiTheme="minorHAnsi" w:hAnsiTheme="minorHAnsi"/>
          <w:sz w:val="22"/>
          <w:szCs w:val="22"/>
        </w:rPr>
        <w:t>za</w:t>
      </w:r>
      <w:r w:rsidRPr="004E58E6">
        <w:rPr>
          <w:rFonts w:asciiTheme="minorHAnsi" w:hAnsiTheme="minorHAnsi"/>
          <w:sz w:val="22"/>
          <w:szCs w:val="22"/>
        </w:rPr>
        <w:t xml:space="preserve">płacie </w:t>
      </w:r>
      <w:r w:rsidR="00AA2F07" w:rsidRPr="004E58E6">
        <w:rPr>
          <w:rFonts w:asciiTheme="minorHAnsi" w:hAnsiTheme="minorHAnsi"/>
          <w:sz w:val="22"/>
          <w:szCs w:val="22"/>
        </w:rPr>
        <w:t>ceny usługi</w:t>
      </w:r>
      <w:r w:rsidRPr="004E58E6">
        <w:rPr>
          <w:rFonts w:asciiTheme="minorHAnsi" w:hAnsiTheme="minorHAnsi"/>
          <w:sz w:val="22"/>
          <w:szCs w:val="22"/>
        </w:rPr>
        <w:t>.</w:t>
      </w:r>
    </w:p>
    <w:p w14:paraId="3C65953C" w14:textId="77777777" w:rsidR="008F3C1B" w:rsidRPr="004E58E6" w:rsidRDefault="008F3C1B" w:rsidP="008F3C1B">
      <w:pPr>
        <w:pStyle w:val="Default"/>
        <w:suppressAutoHyphens/>
        <w:autoSpaceDN/>
        <w:adjustRightInd/>
        <w:spacing w:after="120" w:line="276" w:lineRule="auto"/>
        <w:ind w:left="720"/>
        <w:jc w:val="both"/>
        <w:rPr>
          <w:rFonts w:asciiTheme="minorHAnsi" w:hAnsiTheme="minorHAnsi"/>
        </w:rPr>
      </w:pPr>
    </w:p>
    <w:p w14:paraId="768A2048" w14:textId="4693F794" w:rsidR="005C2AFD" w:rsidRPr="00373EB0" w:rsidRDefault="005C2AFD" w:rsidP="005C2AFD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 xml:space="preserve">§ </w:t>
      </w:r>
      <w:r w:rsidR="003444CE">
        <w:rPr>
          <w:rFonts w:cs="Calibri"/>
          <w:b/>
          <w:color w:val="000000"/>
          <w:lang w:eastAsia="pl-PL"/>
        </w:rPr>
        <w:t>9</w:t>
      </w:r>
    </w:p>
    <w:p w14:paraId="2C055BD3" w14:textId="4C522E9D" w:rsidR="005C2AFD" w:rsidRPr="00373EB0" w:rsidRDefault="005C2AFD" w:rsidP="005C2AFD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>Obowiązki Klienta</w:t>
      </w:r>
      <w:r w:rsidR="005A4486" w:rsidRPr="00373EB0">
        <w:rPr>
          <w:rStyle w:val="Odwoanieprzypisudolnego"/>
          <w:rFonts w:cs="Calibri"/>
          <w:b/>
          <w:color w:val="000000"/>
          <w:lang w:eastAsia="pl-PL"/>
        </w:rPr>
        <w:footnoteReference w:id="4"/>
      </w:r>
    </w:p>
    <w:p w14:paraId="64A07642" w14:textId="598FE3D8" w:rsidR="005C2AFD" w:rsidRPr="00373EB0" w:rsidRDefault="005C2AFD" w:rsidP="00A93A9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  <w:color w:val="000000"/>
          <w:lang w:eastAsia="pl-PL"/>
        </w:rPr>
      </w:pPr>
      <w:r w:rsidRPr="00373EB0">
        <w:rPr>
          <w:rFonts w:asciiTheme="minorHAnsi" w:hAnsiTheme="minorHAnsi" w:cs="Calibri"/>
          <w:color w:val="000000"/>
          <w:lang w:eastAsia="pl-PL"/>
        </w:rPr>
        <w:t>Klient zobowiązuje się do:</w:t>
      </w:r>
    </w:p>
    <w:p w14:paraId="0F62184C" w14:textId="77777777" w:rsidR="005C2AFD" w:rsidRPr="00373EB0" w:rsidRDefault="005C2AFD" w:rsidP="00F231E3">
      <w:pPr>
        <w:pStyle w:val="Akapitzlist"/>
        <w:numPr>
          <w:ilvl w:val="0"/>
          <w:numId w:val="28"/>
        </w:numPr>
        <w:suppressAutoHyphens/>
        <w:autoSpaceDE w:val="0"/>
        <w:spacing w:after="120"/>
        <w:ind w:left="850" w:hanging="357"/>
        <w:jc w:val="both"/>
        <w:rPr>
          <w:rFonts w:asciiTheme="minorHAnsi" w:hAnsiTheme="minorHAnsi" w:cs="Arial"/>
          <w:color w:val="000000"/>
        </w:rPr>
      </w:pPr>
      <w:r w:rsidRPr="00373EB0">
        <w:rPr>
          <w:rFonts w:asciiTheme="minorHAnsi" w:hAnsiTheme="minorHAnsi" w:cs="Calibri"/>
          <w:color w:val="000000"/>
          <w:lang w:eastAsia="pl-PL"/>
        </w:rPr>
        <w:t xml:space="preserve"> przekazania Niezależnemu Doradcy informacji niezbędnych do świadczenia Usługi Doradczej. Informacje przekazywane są Niezależnemu Doradcy w formie papierowej, elektronicznej, telefonicznej bądź na spotkaniach,</w:t>
      </w:r>
    </w:p>
    <w:p w14:paraId="6D26627F" w14:textId="77777777" w:rsidR="00574C09" w:rsidRPr="00373EB0" w:rsidRDefault="005C2AFD" w:rsidP="00A93A91">
      <w:pPr>
        <w:pStyle w:val="Akapitzlist"/>
        <w:numPr>
          <w:ilvl w:val="0"/>
          <w:numId w:val="28"/>
        </w:numPr>
        <w:suppressAutoHyphens/>
        <w:autoSpaceDE w:val="0"/>
        <w:spacing w:after="120"/>
        <w:ind w:left="851"/>
        <w:jc w:val="both"/>
        <w:rPr>
          <w:rFonts w:asciiTheme="minorHAnsi" w:hAnsiTheme="minorHAnsi" w:cs="Arial"/>
        </w:rPr>
      </w:pPr>
      <w:r w:rsidRPr="00373EB0">
        <w:rPr>
          <w:rFonts w:asciiTheme="minorHAnsi" w:hAnsiTheme="minorHAnsi" w:cs="Calibri"/>
          <w:color w:val="000000"/>
          <w:lang w:eastAsia="pl-PL"/>
        </w:rPr>
        <w:t xml:space="preserve">bieżącego informowania Administratora o wszystkich zdarzeniach mogących zakłócić dalszy udział Klienta w projekcie, informowania o zmianie danych Klienta oraz </w:t>
      </w:r>
      <w:r w:rsidR="00574C09" w:rsidRPr="00373EB0">
        <w:rPr>
          <w:rFonts w:asciiTheme="minorHAnsi" w:hAnsiTheme="minorHAnsi" w:cs="Calibri"/>
          <w:color w:val="000000"/>
          <w:lang w:eastAsia="pl-PL"/>
        </w:rPr>
        <w:t>niezbędnych danych kontaktowych,</w:t>
      </w:r>
    </w:p>
    <w:p w14:paraId="3682BE65" w14:textId="6918434D" w:rsidR="00574C09" w:rsidRPr="00373EB0" w:rsidRDefault="00574C09" w:rsidP="00A93A91">
      <w:pPr>
        <w:pStyle w:val="Akapitzlist"/>
        <w:numPr>
          <w:ilvl w:val="0"/>
          <w:numId w:val="28"/>
        </w:numPr>
        <w:suppressAutoHyphens/>
        <w:autoSpaceDE w:val="0"/>
        <w:spacing w:after="120"/>
        <w:ind w:left="850" w:hanging="357"/>
        <w:jc w:val="both"/>
        <w:rPr>
          <w:rFonts w:asciiTheme="minorHAnsi" w:hAnsiTheme="minorHAnsi" w:cs="Arial"/>
        </w:rPr>
      </w:pPr>
      <w:r w:rsidRPr="00373EB0">
        <w:rPr>
          <w:rFonts w:asciiTheme="minorHAnsi" w:hAnsiTheme="minorHAnsi" w:cs="Tahoma"/>
        </w:rPr>
        <w:t xml:space="preserve">zgłoszenia do walidacji, w terminie 30 dni kalendarzowych od przedstawienia </w:t>
      </w:r>
      <w:r w:rsidR="00F231E3" w:rsidRPr="00373EB0">
        <w:rPr>
          <w:rFonts w:asciiTheme="minorHAnsi" w:hAnsiTheme="minorHAnsi" w:cs="Tahoma"/>
          <w:i/>
        </w:rPr>
        <w:t>Raportu z </w:t>
      </w:r>
      <w:r w:rsidRPr="00373EB0">
        <w:rPr>
          <w:rFonts w:asciiTheme="minorHAnsi" w:hAnsiTheme="minorHAnsi" w:cs="Tahoma"/>
          <w:i/>
        </w:rPr>
        <w:t>wykonania doradztwa</w:t>
      </w:r>
      <w:r w:rsidRPr="00373EB0">
        <w:rPr>
          <w:rFonts w:asciiTheme="minorHAnsi" w:hAnsiTheme="minorHAnsi" w:cs="Tahoma"/>
        </w:rPr>
        <w:t>, nowej lub ulepszonej usługi, na zaprojektowanie której Klient otrzymał pomoc Niezależnego Doradcy</w:t>
      </w:r>
      <w:r w:rsidR="005A4486" w:rsidRPr="00373EB0">
        <w:rPr>
          <w:rStyle w:val="Odwoanieprzypisudolnego"/>
          <w:rFonts w:asciiTheme="minorHAnsi" w:hAnsiTheme="minorHAnsi" w:cs="Tahoma"/>
        </w:rPr>
        <w:footnoteReference w:id="5"/>
      </w:r>
      <w:r w:rsidRPr="00373EB0">
        <w:rPr>
          <w:rFonts w:asciiTheme="minorHAnsi" w:hAnsiTheme="minorHAnsi" w:cs="Tahoma"/>
        </w:rPr>
        <w:t>,</w:t>
      </w:r>
    </w:p>
    <w:p w14:paraId="31AB7BAD" w14:textId="5E43F9BD" w:rsidR="005A4486" w:rsidRPr="00373EB0" w:rsidRDefault="00574C09" w:rsidP="00A93A91">
      <w:pPr>
        <w:pStyle w:val="Akapitzlist"/>
        <w:numPr>
          <w:ilvl w:val="0"/>
          <w:numId w:val="28"/>
        </w:numPr>
        <w:suppressAutoHyphens/>
        <w:autoSpaceDE w:val="0"/>
        <w:spacing w:after="120"/>
        <w:ind w:left="851"/>
        <w:jc w:val="both"/>
        <w:rPr>
          <w:rFonts w:asciiTheme="minorHAnsi" w:hAnsiTheme="minorHAnsi" w:cs="Arial"/>
        </w:rPr>
      </w:pPr>
      <w:r w:rsidRPr="00373EB0">
        <w:rPr>
          <w:rFonts w:asciiTheme="minorHAnsi" w:hAnsiTheme="minorHAnsi" w:cs="Tahoma"/>
        </w:rPr>
        <w:t xml:space="preserve">przedłożenia </w:t>
      </w:r>
      <w:r w:rsidR="005A4486" w:rsidRPr="00373EB0">
        <w:rPr>
          <w:rFonts w:asciiTheme="minorHAnsi" w:hAnsiTheme="minorHAnsi" w:cs="Tahoma"/>
        </w:rPr>
        <w:t xml:space="preserve">najpóźniej wraz z </w:t>
      </w:r>
      <w:r w:rsidR="005A4486" w:rsidRPr="00373EB0">
        <w:rPr>
          <w:rFonts w:asciiTheme="minorHAnsi" w:hAnsiTheme="minorHAnsi" w:cs="Tahoma"/>
          <w:i/>
        </w:rPr>
        <w:t>Raportem z wykonania doradztwa</w:t>
      </w:r>
      <w:r w:rsidR="005A4486" w:rsidRPr="00373EB0">
        <w:rPr>
          <w:rFonts w:asciiTheme="minorHAnsi" w:hAnsiTheme="minorHAnsi" w:cs="Tahoma"/>
        </w:rPr>
        <w:t xml:space="preserve"> następujących</w:t>
      </w:r>
      <w:r w:rsidRPr="00373EB0">
        <w:rPr>
          <w:rFonts w:asciiTheme="minorHAnsi" w:hAnsiTheme="minorHAnsi" w:cs="Tahoma"/>
        </w:rPr>
        <w:t xml:space="preserve"> dokumentów</w:t>
      </w:r>
      <w:r w:rsidR="00124442" w:rsidRPr="00373EB0">
        <w:rPr>
          <w:rStyle w:val="Odwoanieprzypisudolnego"/>
          <w:rFonts w:asciiTheme="minorHAnsi" w:hAnsiTheme="minorHAnsi" w:cs="Tahoma"/>
        </w:rPr>
        <w:footnoteReference w:id="6"/>
      </w:r>
      <w:r w:rsidR="005A4486" w:rsidRPr="00373EB0">
        <w:rPr>
          <w:rFonts w:asciiTheme="minorHAnsi" w:hAnsiTheme="minorHAnsi" w:cs="Tahoma"/>
        </w:rPr>
        <w:t>:</w:t>
      </w:r>
    </w:p>
    <w:p w14:paraId="15B24E08" w14:textId="5520A6A7" w:rsidR="005A4486" w:rsidRPr="00373EB0" w:rsidRDefault="005A4486" w:rsidP="00A93A91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  <w:lang w:val="x-none"/>
        </w:rPr>
      </w:pPr>
      <w:r w:rsidRPr="00373EB0">
        <w:rPr>
          <w:rFonts w:ascii="Tahoma" w:hAnsi="Tahoma" w:cs="Tahoma"/>
          <w:sz w:val="20"/>
          <w:szCs w:val="20"/>
          <w:lang w:val="x-none"/>
        </w:rPr>
        <w:t>strategi</w:t>
      </w:r>
      <w:r w:rsidRPr="00373EB0">
        <w:rPr>
          <w:rFonts w:ascii="Tahoma" w:hAnsi="Tahoma" w:cs="Tahoma"/>
          <w:sz w:val="20"/>
          <w:szCs w:val="20"/>
        </w:rPr>
        <w:t>i</w:t>
      </w:r>
      <w:r w:rsidRPr="00373EB0">
        <w:rPr>
          <w:rFonts w:ascii="Tahoma" w:hAnsi="Tahoma" w:cs="Tahoma"/>
          <w:sz w:val="20"/>
          <w:szCs w:val="20"/>
          <w:lang w:val="x-none"/>
        </w:rPr>
        <w:t xml:space="preserve"> biznesow</w:t>
      </w:r>
      <w:r w:rsidRPr="00373EB0">
        <w:rPr>
          <w:rFonts w:ascii="Tahoma" w:hAnsi="Tahoma" w:cs="Tahoma"/>
          <w:sz w:val="20"/>
          <w:szCs w:val="20"/>
        </w:rPr>
        <w:t>ej</w:t>
      </w:r>
      <w:r w:rsidRPr="00373EB0">
        <w:rPr>
          <w:rFonts w:ascii="Tahoma" w:hAnsi="Tahoma" w:cs="Tahoma"/>
          <w:sz w:val="20"/>
          <w:szCs w:val="20"/>
          <w:lang w:val="x-none"/>
        </w:rPr>
        <w:t>, która potwierdza zdolność do operowania w warunkach rynkowych</w:t>
      </w:r>
      <w:r w:rsidRPr="00373EB0">
        <w:rPr>
          <w:rFonts w:ascii="Tahoma" w:hAnsi="Tahoma" w:cs="Tahoma"/>
          <w:sz w:val="20"/>
          <w:szCs w:val="20"/>
        </w:rPr>
        <w:t>,</w:t>
      </w:r>
    </w:p>
    <w:p w14:paraId="7468333D" w14:textId="21F1355D" w:rsidR="005A4486" w:rsidRPr="00373EB0" w:rsidRDefault="005A4486" w:rsidP="00A93A91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  <w:lang w:val="x-none"/>
        </w:rPr>
      </w:pPr>
      <w:r w:rsidRPr="00373EB0">
        <w:rPr>
          <w:rFonts w:ascii="Tahoma" w:hAnsi="Tahoma" w:cs="Tahoma"/>
          <w:sz w:val="20"/>
          <w:szCs w:val="20"/>
          <w:lang w:val="x-none"/>
        </w:rPr>
        <w:t>roczn</w:t>
      </w:r>
      <w:r w:rsidRPr="00373EB0">
        <w:rPr>
          <w:rFonts w:ascii="Tahoma" w:hAnsi="Tahoma" w:cs="Tahoma"/>
          <w:sz w:val="20"/>
          <w:szCs w:val="20"/>
        </w:rPr>
        <w:t>ego</w:t>
      </w:r>
      <w:r w:rsidRPr="00373EB0">
        <w:rPr>
          <w:rFonts w:ascii="Tahoma" w:hAnsi="Tahoma" w:cs="Tahoma"/>
          <w:sz w:val="20"/>
          <w:szCs w:val="20"/>
          <w:lang w:val="x-none"/>
        </w:rPr>
        <w:t xml:space="preserve"> plan</w:t>
      </w:r>
      <w:r w:rsidRPr="00373EB0">
        <w:rPr>
          <w:rFonts w:ascii="Tahoma" w:hAnsi="Tahoma" w:cs="Tahoma"/>
          <w:sz w:val="20"/>
          <w:szCs w:val="20"/>
        </w:rPr>
        <w:t>u</w:t>
      </w:r>
      <w:r w:rsidRPr="00373EB0">
        <w:rPr>
          <w:rFonts w:ascii="Tahoma" w:hAnsi="Tahoma" w:cs="Tahoma"/>
          <w:sz w:val="20"/>
          <w:szCs w:val="20"/>
          <w:lang w:val="x-none"/>
        </w:rPr>
        <w:t xml:space="preserve"> zawierając</w:t>
      </w:r>
      <w:r w:rsidRPr="00373EB0">
        <w:rPr>
          <w:rFonts w:ascii="Tahoma" w:hAnsi="Tahoma" w:cs="Tahoma"/>
          <w:sz w:val="20"/>
          <w:szCs w:val="20"/>
        </w:rPr>
        <w:t>ego</w:t>
      </w:r>
      <w:r w:rsidRPr="00373EB0">
        <w:rPr>
          <w:rFonts w:ascii="Tahoma" w:hAnsi="Tahoma" w:cs="Tahoma"/>
          <w:sz w:val="20"/>
          <w:szCs w:val="20"/>
          <w:lang w:val="x-none"/>
        </w:rPr>
        <w:t xml:space="preserve"> orientacyjny wykaz projektów/usług, uwzględniając</w:t>
      </w:r>
      <w:r w:rsidRPr="00373EB0">
        <w:rPr>
          <w:rFonts w:ascii="Tahoma" w:hAnsi="Tahoma" w:cs="Tahoma"/>
          <w:sz w:val="20"/>
          <w:szCs w:val="20"/>
        </w:rPr>
        <w:t>ego usługę</w:t>
      </w:r>
      <w:r w:rsidRPr="00373EB0">
        <w:rPr>
          <w:rFonts w:ascii="Tahoma" w:hAnsi="Tahoma" w:cs="Tahoma"/>
          <w:sz w:val="20"/>
          <w:szCs w:val="20"/>
          <w:lang w:val="x-none"/>
        </w:rPr>
        <w:t>, o któr</w:t>
      </w:r>
      <w:r w:rsidRPr="00373EB0">
        <w:rPr>
          <w:rFonts w:ascii="Tahoma" w:hAnsi="Tahoma" w:cs="Tahoma"/>
          <w:sz w:val="20"/>
          <w:szCs w:val="20"/>
        </w:rPr>
        <w:t xml:space="preserve">ej </w:t>
      </w:r>
      <w:r w:rsidRPr="00373EB0">
        <w:rPr>
          <w:rFonts w:ascii="Tahoma" w:hAnsi="Tahoma" w:cs="Tahoma"/>
          <w:sz w:val="20"/>
          <w:szCs w:val="20"/>
          <w:lang w:val="x-none"/>
        </w:rPr>
        <w:t>wsparcie się ubiega</w:t>
      </w:r>
      <w:r w:rsidRPr="00373EB0">
        <w:rPr>
          <w:rFonts w:ascii="Tahoma" w:hAnsi="Tahoma" w:cs="Tahoma"/>
          <w:sz w:val="20"/>
          <w:szCs w:val="20"/>
        </w:rPr>
        <w:t>,</w:t>
      </w:r>
    </w:p>
    <w:p w14:paraId="15EC1D16" w14:textId="5EA55ADE" w:rsidR="005A4486" w:rsidRPr="00373EB0" w:rsidRDefault="005A4486" w:rsidP="00A93A91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  <w:lang w:val="x-none"/>
        </w:rPr>
      </w:pPr>
      <w:r w:rsidRPr="00373EB0">
        <w:rPr>
          <w:rFonts w:ascii="Tahoma" w:hAnsi="Tahoma" w:cs="Tahoma"/>
          <w:sz w:val="20"/>
          <w:szCs w:val="20"/>
          <w:lang w:val="x-none"/>
        </w:rPr>
        <w:t>mechanizm</w:t>
      </w:r>
      <w:r w:rsidRPr="00373EB0">
        <w:rPr>
          <w:rFonts w:ascii="Tahoma" w:hAnsi="Tahoma" w:cs="Tahoma"/>
          <w:sz w:val="20"/>
          <w:szCs w:val="20"/>
        </w:rPr>
        <w:t>u</w:t>
      </w:r>
      <w:r w:rsidRPr="00373EB0">
        <w:rPr>
          <w:rFonts w:ascii="Tahoma" w:hAnsi="Tahoma" w:cs="Tahoma"/>
          <w:sz w:val="20"/>
          <w:szCs w:val="20"/>
          <w:lang w:val="x-none"/>
        </w:rPr>
        <w:t xml:space="preserve"> monitorowania jakości i skuteczności usług</w:t>
      </w:r>
      <w:r w:rsidRPr="00373EB0">
        <w:rPr>
          <w:rFonts w:ascii="Tahoma" w:hAnsi="Tahoma" w:cs="Tahoma"/>
          <w:sz w:val="20"/>
          <w:szCs w:val="20"/>
        </w:rPr>
        <w:t>,</w:t>
      </w:r>
      <w:r w:rsidRPr="00373EB0">
        <w:rPr>
          <w:rFonts w:ascii="Tahoma" w:hAnsi="Tahoma" w:cs="Tahoma"/>
          <w:sz w:val="20"/>
          <w:szCs w:val="20"/>
          <w:lang w:val="x-none"/>
        </w:rPr>
        <w:t xml:space="preserve"> </w:t>
      </w:r>
    </w:p>
    <w:p w14:paraId="70023C99" w14:textId="358DBC3D" w:rsidR="00574C09" w:rsidRPr="00373EB0" w:rsidRDefault="00574C09" w:rsidP="00A93A91">
      <w:pPr>
        <w:pStyle w:val="Akapitzlist"/>
        <w:numPr>
          <w:ilvl w:val="0"/>
          <w:numId w:val="28"/>
        </w:numPr>
        <w:suppressAutoHyphens/>
        <w:autoSpaceDE w:val="0"/>
        <w:spacing w:after="120"/>
        <w:ind w:left="851"/>
        <w:jc w:val="both"/>
        <w:rPr>
          <w:rFonts w:asciiTheme="minorHAnsi" w:hAnsiTheme="minorHAnsi" w:cs="Arial"/>
          <w:color w:val="000000"/>
        </w:rPr>
      </w:pPr>
      <w:r w:rsidRPr="00373EB0">
        <w:rPr>
          <w:rFonts w:asciiTheme="minorHAnsi" w:hAnsiTheme="minorHAnsi" w:cs="Tahoma"/>
          <w:color w:val="00000A"/>
        </w:rPr>
        <w:t>poddania się kontroli</w:t>
      </w:r>
      <w:r w:rsidR="005A4486" w:rsidRPr="00373EB0">
        <w:rPr>
          <w:rFonts w:asciiTheme="minorHAnsi" w:hAnsiTheme="minorHAnsi" w:cs="Tahoma"/>
          <w:color w:val="00000A"/>
        </w:rPr>
        <w:t>, o której mowa w §</w:t>
      </w:r>
      <w:r w:rsidR="003444CE">
        <w:rPr>
          <w:rFonts w:asciiTheme="minorHAnsi" w:hAnsiTheme="minorHAnsi" w:cs="Tahoma"/>
          <w:color w:val="00000A"/>
        </w:rPr>
        <w:t>8</w:t>
      </w:r>
      <w:r w:rsidR="005A4486" w:rsidRPr="00373EB0">
        <w:rPr>
          <w:rFonts w:asciiTheme="minorHAnsi" w:hAnsiTheme="minorHAnsi" w:cs="Tahoma"/>
          <w:color w:val="00000A"/>
        </w:rPr>
        <w:t xml:space="preserve"> ust. 3, w tym zapewnienia warunków niezbędnych do sprawnego przeprowadzenia kontroli, w szczególności przez zapewnienie niezwłocznego przedstawiania żądanych dokumentów oraz terminowego udzielania ustnych i pisemnych wyjaśnień w sprawach objętych kontrolą</w:t>
      </w:r>
      <w:r w:rsidR="00FB790C" w:rsidRPr="00373EB0">
        <w:rPr>
          <w:rFonts w:asciiTheme="minorHAnsi" w:hAnsiTheme="minorHAnsi" w:cs="Tahoma"/>
          <w:color w:val="00000A"/>
        </w:rPr>
        <w:t>,</w:t>
      </w:r>
    </w:p>
    <w:p w14:paraId="08C063D2" w14:textId="7ADA8C6A" w:rsidR="00FB790C" w:rsidRPr="00373EB0" w:rsidRDefault="00FB790C" w:rsidP="00A93A91">
      <w:pPr>
        <w:pStyle w:val="Akapitzlist"/>
        <w:numPr>
          <w:ilvl w:val="0"/>
          <w:numId w:val="28"/>
        </w:numPr>
        <w:suppressAutoHyphens/>
        <w:autoSpaceDE w:val="0"/>
        <w:spacing w:after="0"/>
        <w:ind w:left="850" w:hanging="357"/>
        <w:contextualSpacing w:val="0"/>
        <w:jc w:val="both"/>
        <w:rPr>
          <w:rFonts w:asciiTheme="minorHAnsi" w:hAnsiTheme="minorHAnsi" w:cs="Arial"/>
          <w:color w:val="000000"/>
        </w:rPr>
      </w:pPr>
      <w:r w:rsidRPr="00373EB0">
        <w:rPr>
          <w:rFonts w:asciiTheme="minorHAnsi" w:hAnsiTheme="minorHAnsi" w:cs="Tahoma"/>
          <w:color w:val="00000A"/>
        </w:rPr>
        <w:lastRenderedPageBreak/>
        <w:t xml:space="preserve">zwrotu środków, o którym mowa w ust. </w:t>
      </w:r>
      <w:r w:rsidR="00127F57" w:rsidRPr="00373EB0">
        <w:rPr>
          <w:rFonts w:asciiTheme="minorHAnsi" w:hAnsiTheme="minorHAnsi" w:cs="Tahoma"/>
          <w:color w:val="00000A"/>
        </w:rPr>
        <w:t>3,</w:t>
      </w:r>
    </w:p>
    <w:p w14:paraId="64465FEA" w14:textId="29F2DC10" w:rsidR="00127F57" w:rsidRPr="00373EB0" w:rsidRDefault="00127F57" w:rsidP="00A93A91">
      <w:pPr>
        <w:pStyle w:val="Akapitzlist"/>
        <w:numPr>
          <w:ilvl w:val="0"/>
          <w:numId w:val="28"/>
        </w:numPr>
        <w:suppressAutoHyphens/>
        <w:autoSpaceDE w:val="0"/>
        <w:spacing w:after="120"/>
        <w:ind w:left="850" w:hanging="357"/>
        <w:contextualSpacing w:val="0"/>
        <w:jc w:val="both"/>
        <w:rPr>
          <w:rFonts w:asciiTheme="minorHAnsi" w:hAnsiTheme="minorHAnsi" w:cs="Arial"/>
          <w:color w:val="000000"/>
        </w:rPr>
      </w:pPr>
      <w:r w:rsidRPr="00373EB0">
        <w:rPr>
          <w:rFonts w:asciiTheme="minorHAnsi" w:hAnsiTheme="minorHAnsi" w:cs="Tahoma"/>
        </w:rPr>
        <w:t>poinformowania Administratora o likwidacji lub zawieszeniu swojej działalności w czasie korzystania z pomocy, w terminie 7 dni kalendarzowych od dnia wystąpienia tych okoliczności.</w:t>
      </w:r>
    </w:p>
    <w:p w14:paraId="7E8BCCCD" w14:textId="69629C9D" w:rsidR="005A4486" w:rsidRPr="00373EB0" w:rsidRDefault="00694E51" w:rsidP="00F231E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ahoma"/>
          <w:lang w:val="x-none"/>
        </w:rPr>
      </w:pPr>
      <w:r w:rsidRPr="00373EB0">
        <w:rPr>
          <w:rFonts w:asciiTheme="minorHAnsi" w:hAnsiTheme="minorHAnsi" w:cs="Tahoma"/>
        </w:rPr>
        <w:t>Klient przy realizacji obowiązku, o którym mowa w ust.</w:t>
      </w:r>
      <w:r w:rsidR="00495590" w:rsidRPr="00373EB0">
        <w:rPr>
          <w:rFonts w:asciiTheme="minorHAnsi" w:hAnsiTheme="minorHAnsi" w:cs="Tahoma"/>
        </w:rPr>
        <w:t xml:space="preserve"> 1</w:t>
      </w:r>
      <w:r w:rsidRPr="00373EB0">
        <w:rPr>
          <w:rFonts w:asciiTheme="minorHAnsi" w:hAnsiTheme="minorHAnsi" w:cs="Tahoma"/>
        </w:rPr>
        <w:t xml:space="preserve"> pkt 4 </w:t>
      </w:r>
      <w:r w:rsidR="005A4486" w:rsidRPr="00373EB0">
        <w:rPr>
          <w:rFonts w:asciiTheme="minorHAnsi" w:hAnsiTheme="minorHAnsi" w:cs="Tahoma"/>
          <w:lang w:val="x-none"/>
        </w:rPr>
        <w:t xml:space="preserve">może wykazać, że w zakresie świadczenia </w:t>
      </w:r>
      <w:r w:rsidR="00B34AB1" w:rsidRPr="00373EB0">
        <w:rPr>
          <w:rFonts w:asciiTheme="minorHAnsi" w:hAnsiTheme="minorHAnsi" w:cs="Tahoma"/>
        </w:rPr>
        <w:t>U</w:t>
      </w:r>
      <w:r w:rsidR="005A4486" w:rsidRPr="00373EB0">
        <w:rPr>
          <w:rFonts w:asciiTheme="minorHAnsi" w:hAnsiTheme="minorHAnsi" w:cs="Tahoma"/>
          <w:lang w:val="x-none"/>
        </w:rPr>
        <w:t>sługi</w:t>
      </w:r>
      <w:r w:rsidR="00B34AB1" w:rsidRPr="00373EB0">
        <w:rPr>
          <w:rFonts w:asciiTheme="minorHAnsi" w:hAnsiTheme="minorHAnsi" w:cs="Tahoma"/>
        </w:rPr>
        <w:t xml:space="preserve"> Doradczej</w:t>
      </w:r>
      <w:r w:rsidRPr="00373EB0">
        <w:rPr>
          <w:rFonts w:asciiTheme="minorHAnsi" w:hAnsiTheme="minorHAnsi" w:cs="Tahoma"/>
        </w:rPr>
        <w:t>,</w:t>
      </w:r>
      <w:r w:rsidR="005A4486" w:rsidRPr="00373EB0">
        <w:rPr>
          <w:rFonts w:asciiTheme="minorHAnsi" w:hAnsiTheme="minorHAnsi" w:cs="Tahoma"/>
          <w:lang w:val="x-none"/>
        </w:rPr>
        <w:t xml:space="preserve"> </w:t>
      </w:r>
      <w:r w:rsidRPr="00373EB0">
        <w:rPr>
          <w:rFonts w:asciiTheme="minorHAnsi" w:hAnsiTheme="minorHAnsi" w:cs="Tahoma"/>
          <w:lang w:val="x-none"/>
        </w:rPr>
        <w:t>o któr</w:t>
      </w:r>
      <w:r w:rsidRPr="00373EB0">
        <w:rPr>
          <w:rFonts w:asciiTheme="minorHAnsi" w:hAnsiTheme="minorHAnsi" w:cs="Tahoma"/>
        </w:rPr>
        <w:t xml:space="preserve">ej </w:t>
      </w:r>
      <w:r w:rsidRPr="00373EB0">
        <w:rPr>
          <w:rFonts w:asciiTheme="minorHAnsi" w:hAnsiTheme="minorHAnsi" w:cs="Tahoma"/>
          <w:lang w:val="x-none"/>
        </w:rPr>
        <w:t xml:space="preserve">wsparcie się ubiega </w:t>
      </w:r>
      <w:r w:rsidR="005A4486" w:rsidRPr="00373EB0">
        <w:rPr>
          <w:rFonts w:asciiTheme="minorHAnsi" w:hAnsiTheme="minorHAnsi" w:cs="Tahoma"/>
          <w:lang w:val="x-none"/>
        </w:rPr>
        <w:t>będą stosowane standardy na poziomie krajowym/europejskim/międzynarodowym</w:t>
      </w:r>
      <w:r w:rsidR="00316029" w:rsidRPr="00373EB0">
        <w:rPr>
          <w:rStyle w:val="Odwoanieprzypisudolnego"/>
          <w:rFonts w:asciiTheme="minorHAnsi" w:hAnsiTheme="minorHAnsi" w:cs="Tahoma"/>
          <w:lang w:val="x-none"/>
        </w:rPr>
        <w:footnoteReference w:id="7"/>
      </w:r>
      <w:r w:rsidRPr="00373EB0">
        <w:rPr>
          <w:rFonts w:asciiTheme="minorHAnsi" w:hAnsiTheme="minorHAnsi" w:cs="Tahoma"/>
        </w:rPr>
        <w:t>.</w:t>
      </w:r>
      <w:r w:rsidR="005A4486" w:rsidRPr="00373EB0">
        <w:rPr>
          <w:rFonts w:asciiTheme="minorHAnsi" w:hAnsiTheme="minorHAnsi" w:cs="Tahoma"/>
          <w:lang w:val="x-none"/>
        </w:rPr>
        <w:t xml:space="preserve"> </w:t>
      </w:r>
    </w:p>
    <w:p w14:paraId="7424A2BB" w14:textId="56CBB3EB" w:rsidR="00BA2AFD" w:rsidRPr="00373EB0" w:rsidRDefault="00BA2AFD" w:rsidP="00F231E3">
      <w:pPr>
        <w:pStyle w:val="Default"/>
        <w:numPr>
          <w:ilvl w:val="0"/>
          <w:numId w:val="33"/>
        </w:numPr>
        <w:overflowPunct w:val="0"/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color w:val="00000A"/>
          <w:sz w:val="22"/>
          <w:szCs w:val="22"/>
        </w:rPr>
        <w:t xml:space="preserve">Klient </w:t>
      </w:r>
      <w:r w:rsidRPr="00373EB0">
        <w:rPr>
          <w:rFonts w:asciiTheme="minorHAnsi" w:hAnsiTheme="minorHAnsi" w:cs="Tahoma"/>
          <w:sz w:val="22"/>
          <w:szCs w:val="22"/>
        </w:rPr>
        <w:t>zobowiązany jest do zwrotu kosztów Usług</w:t>
      </w:r>
      <w:r w:rsidR="00A665FF">
        <w:rPr>
          <w:rFonts w:asciiTheme="minorHAnsi" w:hAnsiTheme="minorHAnsi" w:cs="Tahoma"/>
          <w:sz w:val="22"/>
          <w:szCs w:val="22"/>
        </w:rPr>
        <w:t>i</w:t>
      </w:r>
      <w:r w:rsidRPr="00373EB0">
        <w:rPr>
          <w:rFonts w:asciiTheme="minorHAnsi" w:hAnsiTheme="minorHAnsi" w:cs="Tahoma"/>
          <w:sz w:val="22"/>
          <w:szCs w:val="22"/>
        </w:rPr>
        <w:t xml:space="preserve"> </w:t>
      </w:r>
      <w:r w:rsidR="003F296D" w:rsidRPr="00373EB0">
        <w:rPr>
          <w:rFonts w:asciiTheme="minorHAnsi" w:hAnsiTheme="minorHAnsi" w:cs="Tahoma"/>
          <w:sz w:val="22"/>
          <w:szCs w:val="22"/>
        </w:rPr>
        <w:t>D</w:t>
      </w:r>
      <w:r w:rsidRPr="00373EB0">
        <w:rPr>
          <w:rFonts w:asciiTheme="minorHAnsi" w:hAnsiTheme="minorHAnsi" w:cs="Tahoma"/>
          <w:sz w:val="22"/>
          <w:szCs w:val="22"/>
        </w:rPr>
        <w:t>oradczej</w:t>
      </w:r>
      <w:r w:rsidR="00C20732" w:rsidRPr="00373EB0">
        <w:rPr>
          <w:rFonts w:asciiTheme="minorHAnsi" w:hAnsiTheme="minorHAnsi" w:cs="Tahoma"/>
          <w:sz w:val="22"/>
          <w:szCs w:val="22"/>
        </w:rPr>
        <w:t>, w prz</w:t>
      </w:r>
      <w:r w:rsidR="00A95E87" w:rsidRPr="00373EB0">
        <w:rPr>
          <w:rFonts w:asciiTheme="minorHAnsi" w:hAnsiTheme="minorHAnsi" w:cs="Tahoma"/>
          <w:sz w:val="22"/>
          <w:szCs w:val="22"/>
        </w:rPr>
        <w:t>ypadkach określonych w §</w:t>
      </w:r>
      <w:r w:rsidR="004C116A">
        <w:rPr>
          <w:rFonts w:asciiTheme="minorHAnsi" w:hAnsiTheme="minorHAnsi" w:cs="Tahoma"/>
          <w:sz w:val="22"/>
          <w:szCs w:val="22"/>
        </w:rPr>
        <w:t>10</w:t>
      </w:r>
      <w:r w:rsidR="00A95E87" w:rsidRPr="00373EB0">
        <w:rPr>
          <w:rFonts w:asciiTheme="minorHAnsi" w:hAnsiTheme="minorHAnsi" w:cs="Tahoma"/>
          <w:sz w:val="22"/>
          <w:szCs w:val="22"/>
        </w:rPr>
        <w:t xml:space="preserve"> ust. </w:t>
      </w:r>
      <w:r w:rsidR="00C20732" w:rsidRPr="00373EB0">
        <w:rPr>
          <w:rFonts w:asciiTheme="minorHAnsi" w:hAnsiTheme="minorHAnsi" w:cs="Tahoma"/>
          <w:sz w:val="22"/>
          <w:szCs w:val="22"/>
        </w:rPr>
        <w:t>2,</w:t>
      </w:r>
      <w:r w:rsidRPr="00373EB0">
        <w:rPr>
          <w:rFonts w:asciiTheme="minorHAnsi" w:hAnsiTheme="minorHAnsi" w:cs="Tahoma"/>
          <w:sz w:val="22"/>
          <w:szCs w:val="22"/>
        </w:rPr>
        <w:t xml:space="preserve"> w terminie 14 dni kalendarzowych, liczonych od dnia doręczenia wezwania</w:t>
      </w:r>
      <w:r w:rsidRPr="00373EB0">
        <w:rPr>
          <w:rStyle w:val="Odwoanieprzypisudolnego"/>
          <w:rFonts w:asciiTheme="minorHAnsi" w:hAnsiTheme="minorHAnsi" w:cs="Tahoma"/>
          <w:sz w:val="22"/>
          <w:szCs w:val="22"/>
        </w:rPr>
        <w:footnoteReference w:id="8"/>
      </w:r>
      <w:r w:rsidRPr="00373EB0">
        <w:rPr>
          <w:rFonts w:asciiTheme="minorHAnsi" w:hAnsiTheme="minorHAnsi" w:cs="Tahoma"/>
          <w:sz w:val="22"/>
          <w:szCs w:val="22"/>
        </w:rPr>
        <w:t xml:space="preserve">.  Jeżeli </w:t>
      </w:r>
      <w:r w:rsidR="003F296D" w:rsidRPr="00373EB0">
        <w:rPr>
          <w:rFonts w:asciiTheme="minorHAnsi" w:hAnsiTheme="minorHAnsi" w:cs="Tahoma"/>
          <w:sz w:val="22"/>
          <w:szCs w:val="22"/>
        </w:rPr>
        <w:t>Klient</w:t>
      </w:r>
      <w:r w:rsidRPr="00373EB0">
        <w:rPr>
          <w:rFonts w:asciiTheme="minorHAnsi" w:hAnsiTheme="minorHAnsi" w:cs="Tahoma"/>
          <w:sz w:val="22"/>
          <w:szCs w:val="22"/>
        </w:rPr>
        <w:t xml:space="preserve"> nie dokona zwrotu w wyznaczonym terminie wraz z należnymi odsetkami liczonymi jak dla zaległości podatkowych, Administrator Platformy ma prawo do dochodzenia należnej mu kwoty przed </w:t>
      </w:r>
      <w:r w:rsidR="00A440D1" w:rsidRPr="00373EB0">
        <w:rPr>
          <w:rFonts w:asciiTheme="minorHAnsi" w:hAnsiTheme="minorHAnsi" w:cs="Tahoma"/>
          <w:sz w:val="22"/>
          <w:szCs w:val="22"/>
        </w:rPr>
        <w:t>s</w:t>
      </w:r>
      <w:r w:rsidRPr="00373EB0">
        <w:rPr>
          <w:rFonts w:asciiTheme="minorHAnsi" w:hAnsiTheme="minorHAnsi" w:cs="Tahoma"/>
          <w:sz w:val="22"/>
          <w:szCs w:val="22"/>
        </w:rPr>
        <w:t xml:space="preserve">ądem </w:t>
      </w:r>
      <w:r w:rsidR="00874262" w:rsidRPr="00373EB0">
        <w:rPr>
          <w:rFonts w:asciiTheme="minorHAnsi" w:hAnsiTheme="minorHAnsi" w:cs="Tahoma"/>
          <w:sz w:val="22"/>
          <w:szCs w:val="22"/>
        </w:rPr>
        <w:t>właściwym dla siedziby Administratora</w:t>
      </w:r>
      <w:r w:rsidRPr="00373EB0">
        <w:rPr>
          <w:rFonts w:asciiTheme="minorHAnsi" w:hAnsiTheme="minorHAnsi" w:cs="Tahoma"/>
          <w:sz w:val="22"/>
          <w:szCs w:val="22"/>
        </w:rPr>
        <w:t xml:space="preserve">. </w:t>
      </w:r>
      <w:r w:rsidRPr="00373EB0">
        <w:rPr>
          <w:rFonts w:asciiTheme="minorHAnsi" w:hAnsiTheme="minorHAnsi" w:cs="Tahoma"/>
          <w:color w:val="auto"/>
          <w:sz w:val="22"/>
          <w:szCs w:val="22"/>
        </w:rPr>
        <w:t xml:space="preserve">Koszty czynności zmierzających do odzyskania nieprawidłowo wykorzystanego dofinansowania obciążają w całości </w:t>
      </w:r>
      <w:r w:rsidR="003F296D" w:rsidRPr="00373EB0">
        <w:rPr>
          <w:rFonts w:asciiTheme="minorHAnsi" w:hAnsiTheme="minorHAnsi" w:cs="Tahoma"/>
          <w:color w:val="auto"/>
          <w:sz w:val="22"/>
          <w:szCs w:val="22"/>
        </w:rPr>
        <w:t>Klienta</w:t>
      </w:r>
      <w:r w:rsidRPr="00373EB0">
        <w:rPr>
          <w:rFonts w:asciiTheme="minorHAnsi" w:hAnsiTheme="minorHAnsi" w:cs="Tahoma"/>
          <w:color w:val="auto"/>
          <w:sz w:val="22"/>
          <w:szCs w:val="22"/>
        </w:rPr>
        <w:t>.</w:t>
      </w:r>
    </w:p>
    <w:p w14:paraId="3C83E5AE" w14:textId="2E0F9716" w:rsidR="00BA2AFD" w:rsidRPr="00373EB0" w:rsidRDefault="00BA2AFD" w:rsidP="00F231E3">
      <w:pPr>
        <w:pStyle w:val="Default"/>
        <w:numPr>
          <w:ilvl w:val="0"/>
          <w:numId w:val="33"/>
        </w:numPr>
        <w:overflowPunct w:val="0"/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sz w:val="22"/>
          <w:szCs w:val="22"/>
        </w:rPr>
        <w:t xml:space="preserve">Zwrot środków, o których mowa w ust. </w:t>
      </w:r>
      <w:r w:rsidR="00D4130D" w:rsidRPr="00373EB0">
        <w:rPr>
          <w:rFonts w:asciiTheme="minorHAnsi" w:hAnsiTheme="minorHAnsi" w:cs="Tahoma"/>
          <w:sz w:val="22"/>
          <w:szCs w:val="22"/>
        </w:rPr>
        <w:t>3</w:t>
      </w:r>
      <w:r w:rsidRPr="00373EB0">
        <w:rPr>
          <w:rFonts w:asciiTheme="minorHAnsi" w:hAnsiTheme="minorHAnsi" w:cs="Tahoma"/>
          <w:sz w:val="22"/>
          <w:szCs w:val="22"/>
        </w:rPr>
        <w:t xml:space="preserve"> zostaje dokonany na rachunek bankowy</w:t>
      </w:r>
      <w:r w:rsidR="00D4130D" w:rsidRPr="00373EB0">
        <w:rPr>
          <w:rFonts w:asciiTheme="minorHAnsi" w:hAnsiTheme="minorHAnsi" w:cs="Tahoma"/>
          <w:sz w:val="22"/>
          <w:szCs w:val="22"/>
        </w:rPr>
        <w:t xml:space="preserve"> Administratora</w:t>
      </w:r>
      <w:r w:rsidR="005B27AF" w:rsidRPr="00373EB0">
        <w:rPr>
          <w:rFonts w:asciiTheme="minorHAnsi" w:hAnsiTheme="minorHAnsi" w:cs="Tahoma"/>
          <w:sz w:val="22"/>
          <w:szCs w:val="22"/>
        </w:rPr>
        <w:t xml:space="preserve"> nr</w:t>
      </w:r>
      <w:r w:rsidRPr="00373EB0">
        <w:rPr>
          <w:rFonts w:asciiTheme="minorHAnsi" w:hAnsiTheme="minorHAnsi" w:cs="Tahoma"/>
          <w:sz w:val="22"/>
          <w:szCs w:val="22"/>
        </w:rPr>
        <w:t xml:space="preserve">: </w:t>
      </w:r>
      <w:r w:rsidRPr="00373EB0">
        <w:rPr>
          <w:rFonts w:asciiTheme="minorHAnsi" w:hAnsiTheme="minorHAnsi" w:cs="Tahoma"/>
          <w:b/>
          <w:sz w:val="22"/>
          <w:szCs w:val="22"/>
        </w:rPr>
        <w:t>36 1240 2614 1111 0010 7720 9675,</w:t>
      </w:r>
      <w:r w:rsidR="00384B24" w:rsidRPr="00373EB0">
        <w:rPr>
          <w:rFonts w:asciiTheme="minorHAnsi" w:hAnsiTheme="minorHAnsi" w:cs="Tahoma"/>
          <w:b/>
          <w:sz w:val="22"/>
          <w:szCs w:val="22"/>
        </w:rPr>
        <w:t xml:space="preserve"> </w:t>
      </w:r>
      <w:r w:rsidR="00384B24" w:rsidRPr="00373EB0">
        <w:rPr>
          <w:rFonts w:asciiTheme="minorHAnsi" w:hAnsiTheme="minorHAnsi" w:cs="Tahoma"/>
          <w:sz w:val="22"/>
          <w:szCs w:val="22"/>
        </w:rPr>
        <w:t>prowadzony przez</w:t>
      </w:r>
      <w:r w:rsidRPr="00373EB0">
        <w:rPr>
          <w:rFonts w:asciiTheme="minorHAnsi" w:hAnsiTheme="minorHAnsi" w:cs="Tahoma"/>
          <w:b/>
          <w:sz w:val="22"/>
          <w:szCs w:val="22"/>
        </w:rPr>
        <w:t xml:space="preserve"> BANK PEKAO.</w:t>
      </w:r>
    </w:p>
    <w:p w14:paraId="2B0F26E5" w14:textId="63B070C3" w:rsidR="00BA2AFD" w:rsidRPr="00373EB0" w:rsidRDefault="00BA2AFD" w:rsidP="00F231E3">
      <w:pPr>
        <w:pStyle w:val="Default"/>
        <w:numPr>
          <w:ilvl w:val="0"/>
          <w:numId w:val="33"/>
        </w:numPr>
        <w:overflowPunct w:val="0"/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sz w:val="22"/>
          <w:szCs w:val="22"/>
        </w:rPr>
        <w:t xml:space="preserve">Dokonując zwrotu środków </w:t>
      </w:r>
      <w:r w:rsidR="00127F57" w:rsidRPr="00373EB0">
        <w:rPr>
          <w:rFonts w:asciiTheme="minorHAnsi" w:hAnsiTheme="minorHAnsi" w:cs="Tahoma"/>
          <w:sz w:val="22"/>
          <w:szCs w:val="22"/>
        </w:rPr>
        <w:t>Klient</w:t>
      </w:r>
      <w:r w:rsidRPr="00373EB0">
        <w:rPr>
          <w:rFonts w:asciiTheme="minorHAnsi" w:hAnsiTheme="minorHAnsi" w:cs="Tahoma"/>
          <w:sz w:val="22"/>
          <w:szCs w:val="22"/>
        </w:rPr>
        <w:t xml:space="preserve"> w tytule przelewu zawiera informacje:</w:t>
      </w:r>
    </w:p>
    <w:p w14:paraId="7F53DB21" w14:textId="61B51F83" w:rsidR="00BA2AFD" w:rsidRPr="00373EB0" w:rsidRDefault="00BA2AFD" w:rsidP="005C0109">
      <w:pPr>
        <w:pStyle w:val="Default"/>
        <w:numPr>
          <w:ilvl w:val="0"/>
          <w:numId w:val="50"/>
        </w:numPr>
        <w:suppressAutoHyphens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373EB0">
        <w:rPr>
          <w:rFonts w:asciiTheme="minorHAnsi" w:hAnsiTheme="minorHAnsi" w:cs="Tahoma"/>
          <w:sz w:val="22"/>
          <w:szCs w:val="22"/>
        </w:rPr>
        <w:t xml:space="preserve">numer </w:t>
      </w:r>
      <w:r w:rsidR="00127F57" w:rsidRPr="00373EB0">
        <w:rPr>
          <w:rFonts w:asciiTheme="minorHAnsi" w:hAnsiTheme="minorHAnsi" w:cs="Tahoma"/>
          <w:sz w:val="22"/>
          <w:szCs w:val="22"/>
        </w:rPr>
        <w:t>niniejszej U</w:t>
      </w:r>
      <w:r w:rsidRPr="00373EB0">
        <w:rPr>
          <w:rFonts w:asciiTheme="minorHAnsi" w:hAnsiTheme="minorHAnsi" w:cs="Tahoma"/>
          <w:sz w:val="22"/>
          <w:szCs w:val="22"/>
        </w:rPr>
        <w:t>mowy</w:t>
      </w:r>
      <w:r w:rsidR="00127F57" w:rsidRPr="00373EB0">
        <w:rPr>
          <w:rFonts w:asciiTheme="minorHAnsi" w:hAnsiTheme="minorHAnsi" w:cs="Tahoma"/>
          <w:sz w:val="22"/>
          <w:szCs w:val="22"/>
        </w:rPr>
        <w:t>,</w:t>
      </w:r>
      <w:r w:rsidRPr="00373EB0">
        <w:rPr>
          <w:rFonts w:asciiTheme="minorHAnsi" w:hAnsiTheme="minorHAnsi" w:cs="Tahoma"/>
          <w:sz w:val="22"/>
          <w:szCs w:val="22"/>
        </w:rPr>
        <w:t xml:space="preserve"> </w:t>
      </w:r>
    </w:p>
    <w:p w14:paraId="513586A0" w14:textId="1B6608FF" w:rsidR="00A00421" w:rsidRPr="00373EB0" w:rsidRDefault="00BA2AFD" w:rsidP="005C0109">
      <w:pPr>
        <w:pStyle w:val="Default"/>
        <w:numPr>
          <w:ilvl w:val="0"/>
          <w:numId w:val="50"/>
        </w:numPr>
        <w:suppressAutoHyphens/>
        <w:spacing w:after="120" w:line="276" w:lineRule="auto"/>
        <w:contextualSpacing/>
        <w:jc w:val="both"/>
        <w:rPr>
          <w:rFonts w:cs="Calibri"/>
          <w:lang w:eastAsia="pl-PL"/>
        </w:rPr>
      </w:pPr>
      <w:r w:rsidRPr="00373EB0">
        <w:rPr>
          <w:rFonts w:asciiTheme="minorHAnsi" w:hAnsiTheme="minorHAnsi" w:cs="Tahoma"/>
          <w:sz w:val="22"/>
          <w:szCs w:val="22"/>
        </w:rPr>
        <w:t>tytuł zwrotu.</w:t>
      </w:r>
    </w:p>
    <w:p w14:paraId="3473DF60" w14:textId="77777777" w:rsidR="009A3E5A" w:rsidRPr="00373EB0" w:rsidRDefault="009A3E5A" w:rsidP="009A3E5A">
      <w:pPr>
        <w:pStyle w:val="Default"/>
        <w:suppressAutoHyphens/>
        <w:spacing w:after="120" w:line="276" w:lineRule="auto"/>
        <w:ind w:left="1080"/>
        <w:contextualSpacing/>
        <w:jc w:val="both"/>
        <w:rPr>
          <w:rFonts w:cs="Calibri"/>
          <w:lang w:eastAsia="pl-PL"/>
        </w:rPr>
      </w:pPr>
    </w:p>
    <w:p w14:paraId="4095063A" w14:textId="2985172A" w:rsidR="00E7632F" w:rsidRPr="00373EB0" w:rsidRDefault="00E7632F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 xml:space="preserve">§ </w:t>
      </w:r>
      <w:r w:rsidR="004E173C">
        <w:rPr>
          <w:rFonts w:cs="Calibri"/>
          <w:b/>
          <w:color w:val="000000"/>
          <w:lang w:eastAsia="pl-PL"/>
        </w:rPr>
        <w:t>10</w:t>
      </w:r>
      <w:r w:rsidRPr="00373EB0">
        <w:rPr>
          <w:rFonts w:cs="Calibri"/>
          <w:b/>
          <w:color w:val="000000"/>
          <w:lang w:eastAsia="pl-PL"/>
        </w:rPr>
        <w:t xml:space="preserve"> </w:t>
      </w:r>
    </w:p>
    <w:p w14:paraId="45B8098B" w14:textId="6B1DEEFC" w:rsidR="004546F9" w:rsidRPr="00373EB0" w:rsidRDefault="004546F9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 xml:space="preserve">Odstąpienie od </w:t>
      </w:r>
      <w:r w:rsidR="00897A57" w:rsidRPr="00373EB0">
        <w:rPr>
          <w:rFonts w:cs="Calibri"/>
          <w:b/>
          <w:color w:val="000000"/>
          <w:lang w:eastAsia="pl-PL"/>
        </w:rPr>
        <w:t>U</w:t>
      </w:r>
      <w:r w:rsidRPr="00373EB0">
        <w:rPr>
          <w:rFonts w:cs="Calibri"/>
          <w:b/>
          <w:color w:val="000000"/>
          <w:lang w:eastAsia="pl-PL"/>
        </w:rPr>
        <w:t>mowy</w:t>
      </w:r>
    </w:p>
    <w:p w14:paraId="301CAE0C" w14:textId="3D772C2E" w:rsidR="00E7632F" w:rsidRPr="00373EB0" w:rsidRDefault="0073198B" w:rsidP="00A93A9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Administrator </w:t>
      </w:r>
      <w:r w:rsidR="00E7632F" w:rsidRPr="00373EB0">
        <w:rPr>
          <w:rFonts w:cs="Calibri"/>
          <w:color w:val="000000"/>
          <w:lang w:eastAsia="pl-PL"/>
        </w:rPr>
        <w:t xml:space="preserve">może odstąpić od </w:t>
      </w:r>
      <w:r w:rsidR="00897A57" w:rsidRPr="00373EB0">
        <w:rPr>
          <w:rFonts w:cs="Calibri"/>
          <w:color w:val="000000"/>
          <w:lang w:eastAsia="pl-PL"/>
        </w:rPr>
        <w:t>U</w:t>
      </w:r>
      <w:r w:rsidR="00E7632F" w:rsidRPr="00373EB0">
        <w:rPr>
          <w:rFonts w:cs="Calibri"/>
          <w:color w:val="000000"/>
          <w:lang w:eastAsia="pl-PL"/>
        </w:rPr>
        <w:t xml:space="preserve">mowy z przyczyn leżących po stronie </w:t>
      </w:r>
      <w:r w:rsidRPr="00373EB0">
        <w:rPr>
          <w:rFonts w:cs="Calibri"/>
          <w:color w:val="000000"/>
          <w:lang w:eastAsia="pl-PL"/>
        </w:rPr>
        <w:t xml:space="preserve">Niezależnego Doradcy </w:t>
      </w:r>
      <w:r w:rsidR="00E7632F" w:rsidRPr="00373EB0">
        <w:rPr>
          <w:rFonts w:cs="Calibri"/>
          <w:color w:val="000000"/>
          <w:lang w:eastAsia="pl-PL"/>
        </w:rPr>
        <w:t xml:space="preserve">w trybie natychmiastowym, bez odrębnego wzywania </w:t>
      </w:r>
      <w:r w:rsidRPr="00373EB0">
        <w:rPr>
          <w:rFonts w:cs="Calibri"/>
          <w:color w:val="000000"/>
          <w:lang w:eastAsia="pl-PL"/>
        </w:rPr>
        <w:t xml:space="preserve">Niezależnego Doradcy </w:t>
      </w:r>
      <w:r w:rsidR="00E7632F" w:rsidRPr="00373EB0">
        <w:rPr>
          <w:rFonts w:cs="Calibri"/>
          <w:color w:val="000000"/>
          <w:lang w:eastAsia="pl-PL"/>
        </w:rPr>
        <w:t xml:space="preserve">do prawidłowego wykonania przedmiotu </w:t>
      </w:r>
      <w:r w:rsidR="00897A57" w:rsidRPr="00373EB0">
        <w:rPr>
          <w:rFonts w:cs="Calibri"/>
          <w:color w:val="000000"/>
          <w:lang w:eastAsia="pl-PL"/>
        </w:rPr>
        <w:t>U</w:t>
      </w:r>
      <w:r w:rsidR="00E7632F" w:rsidRPr="00373EB0">
        <w:rPr>
          <w:rFonts w:cs="Calibri"/>
          <w:color w:val="000000"/>
          <w:lang w:eastAsia="pl-PL"/>
        </w:rPr>
        <w:t xml:space="preserve">mowy w przypadku: </w:t>
      </w:r>
    </w:p>
    <w:p w14:paraId="3D7D2774" w14:textId="1B7F4836" w:rsidR="004546F9" w:rsidRPr="00373EB0" w:rsidRDefault="00E7632F" w:rsidP="00A93A9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/>
        <w:ind w:left="567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nie przystąpienia do wykonywania niniejszej </w:t>
      </w:r>
      <w:r w:rsidR="008345F6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 xml:space="preserve">mowy w terminie do tygodnia od dnia zawarcia </w:t>
      </w:r>
      <w:r w:rsidR="00897A57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 xml:space="preserve">mowy, </w:t>
      </w:r>
    </w:p>
    <w:p w14:paraId="29F6F73D" w14:textId="71D67BD3" w:rsidR="004546F9" w:rsidRPr="00373EB0" w:rsidRDefault="00E7632F" w:rsidP="00A93A9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/>
        <w:ind w:left="567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zaprzestania wykonywania czynności, o których mowa w §</w:t>
      </w:r>
      <w:r w:rsidR="004E173C">
        <w:rPr>
          <w:rFonts w:cs="Calibri"/>
          <w:color w:val="000000"/>
          <w:lang w:eastAsia="pl-PL"/>
        </w:rPr>
        <w:t>3</w:t>
      </w:r>
      <w:r w:rsidRPr="00373EB0">
        <w:rPr>
          <w:rFonts w:cs="Calibri"/>
          <w:color w:val="000000"/>
          <w:lang w:eastAsia="pl-PL"/>
        </w:rPr>
        <w:t xml:space="preserve">, </w:t>
      </w:r>
    </w:p>
    <w:p w14:paraId="52D895D1" w14:textId="7EC82F74" w:rsidR="004546F9" w:rsidRPr="00373EB0" w:rsidRDefault="00E7632F" w:rsidP="00A93A9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/>
        <w:ind w:left="567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zaniedbań po stronie </w:t>
      </w:r>
      <w:r w:rsidR="0073198B" w:rsidRPr="00373EB0">
        <w:rPr>
          <w:rFonts w:cs="Calibri"/>
          <w:color w:val="000000"/>
          <w:lang w:eastAsia="pl-PL"/>
        </w:rPr>
        <w:t>Niezależnego Doradcy</w:t>
      </w:r>
      <w:r w:rsidRPr="00373EB0">
        <w:rPr>
          <w:rFonts w:cs="Calibri"/>
          <w:color w:val="000000"/>
          <w:lang w:eastAsia="pl-PL"/>
        </w:rPr>
        <w:t>, uniemożliwiających</w:t>
      </w:r>
      <w:r w:rsidR="00631440">
        <w:rPr>
          <w:rFonts w:cs="Calibri"/>
          <w:color w:val="000000"/>
          <w:lang w:eastAsia="pl-PL"/>
        </w:rPr>
        <w:t xml:space="preserve"> prawidłową</w:t>
      </w:r>
      <w:r w:rsidRPr="00373EB0">
        <w:rPr>
          <w:rFonts w:cs="Calibri"/>
          <w:color w:val="000000"/>
          <w:lang w:eastAsia="pl-PL"/>
        </w:rPr>
        <w:t xml:space="preserve"> realizację przedmiotu </w:t>
      </w:r>
      <w:r w:rsidR="0089771C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 xml:space="preserve">mowy, </w:t>
      </w:r>
    </w:p>
    <w:p w14:paraId="524B385D" w14:textId="51A1E410" w:rsidR="00516600" w:rsidRPr="00373EB0" w:rsidRDefault="00E7632F" w:rsidP="00A93A9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/>
        <w:ind w:left="567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powierzenia wykonania przedmiotu </w:t>
      </w:r>
      <w:r w:rsidR="00897A57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>mowy osobie trzeciej</w:t>
      </w:r>
      <w:r w:rsidR="00516600" w:rsidRPr="00373EB0">
        <w:rPr>
          <w:rFonts w:cs="Calibri"/>
          <w:color w:val="000000"/>
          <w:lang w:eastAsia="pl-PL"/>
        </w:rPr>
        <w:t>,</w:t>
      </w:r>
    </w:p>
    <w:p w14:paraId="631706BA" w14:textId="064D89F7" w:rsidR="0009084D" w:rsidRPr="00373EB0" w:rsidRDefault="00516600" w:rsidP="00A93A9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/>
        <w:ind w:left="567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stwierdzenia powiązań </w:t>
      </w:r>
      <w:r w:rsidR="0073198B" w:rsidRPr="00373EB0">
        <w:rPr>
          <w:rFonts w:cs="Calibri"/>
          <w:color w:val="000000"/>
          <w:lang w:eastAsia="pl-PL"/>
        </w:rPr>
        <w:t xml:space="preserve">Niezależnego Doradcy </w:t>
      </w:r>
      <w:r w:rsidRPr="00373EB0">
        <w:rPr>
          <w:rFonts w:cs="Calibri"/>
          <w:color w:val="000000"/>
          <w:lang w:eastAsia="pl-PL"/>
        </w:rPr>
        <w:t xml:space="preserve">z </w:t>
      </w:r>
      <w:r w:rsidR="00740500" w:rsidRPr="00373EB0">
        <w:rPr>
          <w:rFonts w:cs="Calibri"/>
          <w:color w:val="000000"/>
          <w:lang w:eastAsia="pl-PL"/>
        </w:rPr>
        <w:t>Klientem</w:t>
      </w:r>
      <w:r w:rsidR="0009084D" w:rsidRPr="00373EB0">
        <w:rPr>
          <w:rFonts w:cs="Calibri"/>
          <w:color w:val="000000"/>
          <w:lang w:eastAsia="pl-PL"/>
        </w:rPr>
        <w:t>,</w:t>
      </w:r>
    </w:p>
    <w:p w14:paraId="1EB3076B" w14:textId="3850097A" w:rsidR="00E7632F" w:rsidRPr="00373EB0" w:rsidRDefault="0009084D" w:rsidP="00A93A9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/>
        <w:ind w:left="567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usunięcia </w:t>
      </w:r>
      <w:r w:rsidR="0073198B" w:rsidRPr="00373EB0">
        <w:rPr>
          <w:rFonts w:cs="Calibri"/>
          <w:color w:val="000000"/>
          <w:lang w:eastAsia="pl-PL"/>
        </w:rPr>
        <w:t xml:space="preserve">Niezależnego Doradcy </w:t>
      </w:r>
      <w:r w:rsidRPr="00373EB0">
        <w:rPr>
          <w:rFonts w:cs="Calibri"/>
          <w:color w:val="000000"/>
          <w:lang w:eastAsia="pl-PL"/>
        </w:rPr>
        <w:t>z Wykazu Niezależnych Doradców</w:t>
      </w:r>
      <w:r w:rsidR="00E7632F" w:rsidRPr="00373EB0">
        <w:rPr>
          <w:rFonts w:cs="Calibri"/>
          <w:color w:val="000000"/>
          <w:lang w:eastAsia="pl-PL"/>
        </w:rPr>
        <w:t xml:space="preserve">. </w:t>
      </w:r>
    </w:p>
    <w:p w14:paraId="55305B47" w14:textId="46BF4FD0" w:rsidR="00E7632F" w:rsidRPr="00373EB0" w:rsidRDefault="00E7632F" w:rsidP="00A93A91">
      <w:pPr>
        <w:pStyle w:val="Akapitzlist"/>
        <w:autoSpaceDE w:val="0"/>
        <w:autoSpaceDN w:val="0"/>
        <w:adjustRightInd w:val="0"/>
        <w:spacing w:after="120"/>
        <w:ind w:left="284"/>
        <w:jc w:val="both"/>
        <w:rPr>
          <w:rFonts w:cs="Calibri"/>
          <w:color w:val="000000"/>
          <w:lang w:eastAsia="pl-PL"/>
        </w:rPr>
      </w:pPr>
    </w:p>
    <w:p w14:paraId="24FFF714" w14:textId="6F0A4970" w:rsidR="0094223C" w:rsidRPr="00373EB0" w:rsidRDefault="0073198B" w:rsidP="0094223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Administrator</w:t>
      </w:r>
      <w:r w:rsidR="0094223C" w:rsidRPr="00373EB0">
        <w:rPr>
          <w:rFonts w:cs="Calibri"/>
          <w:color w:val="000000"/>
          <w:lang w:eastAsia="pl-PL"/>
        </w:rPr>
        <w:t xml:space="preserve"> może odstąpić od </w:t>
      </w:r>
      <w:r w:rsidR="00102E69" w:rsidRPr="00373EB0">
        <w:rPr>
          <w:rFonts w:cs="Calibri"/>
          <w:color w:val="000000"/>
          <w:lang w:eastAsia="pl-PL"/>
        </w:rPr>
        <w:t>U</w:t>
      </w:r>
      <w:r w:rsidR="0094223C" w:rsidRPr="00373EB0">
        <w:rPr>
          <w:rFonts w:cs="Calibri"/>
          <w:color w:val="000000"/>
          <w:lang w:eastAsia="pl-PL"/>
        </w:rPr>
        <w:t xml:space="preserve">mowy z przyczyn leżących po stronie </w:t>
      </w:r>
      <w:r w:rsidRPr="00373EB0">
        <w:rPr>
          <w:rFonts w:cs="Calibri"/>
          <w:color w:val="000000"/>
          <w:lang w:eastAsia="pl-PL"/>
        </w:rPr>
        <w:t>Klienta</w:t>
      </w:r>
      <w:r w:rsidR="0094223C" w:rsidRPr="00373EB0">
        <w:rPr>
          <w:rFonts w:cs="Calibri"/>
          <w:color w:val="000000"/>
          <w:lang w:eastAsia="pl-PL"/>
        </w:rPr>
        <w:t xml:space="preserve"> w trybie natychmiastowym w przypadku: </w:t>
      </w:r>
    </w:p>
    <w:p w14:paraId="41BE757A" w14:textId="0FD59EAC" w:rsidR="0094223C" w:rsidRPr="00373EB0" w:rsidRDefault="0094223C" w:rsidP="00A93A9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/>
        <w:ind w:left="567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usunięcia </w:t>
      </w:r>
      <w:r w:rsidR="003F296D" w:rsidRPr="00373EB0">
        <w:rPr>
          <w:rFonts w:cs="Calibri"/>
          <w:color w:val="000000"/>
          <w:lang w:eastAsia="pl-PL"/>
        </w:rPr>
        <w:t>Klienta</w:t>
      </w:r>
      <w:r w:rsidRPr="00373EB0">
        <w:rPr>
          <w:rFonts w:cs="Calibri"/>
          <w:color w:val="000000"/>
          <w:lang w:eastAsia="pl-PL"/>
        </w:rPr>
        <w:t xml:space="preserve"> z Platformy, </w:t>
      </w:r>
    </w:p>
    <w:p w14:paraId="2090264D" w14:textId="4A21E716" w:rsidR="0094223C" w:rsidRPr="00373EB0" w:rsidRDefault="0042388D" w:rsidP="00A93A9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/>
        <w:ind w:left="567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odstąpienia przez </w:t>
      </w:r>
      <w:r w:rsidR="003F296D" w:rsidRPr="00373EB0">
        <w:rPr>
          <w:rFonts w:cs="Calibri"/>
          <w:color w:val="000000"/>
          <w:lang w:eastAsia="pl-PL"/>
        </w:rPr>
        <w:t>Klienta</w:t>
      </w:r>
      <w:r w:rsidRPr="00373EB0">
        <w:rPr>
          <w:rFonts w:cs="Calibri"/>
          <w:color w:val="000000"/>
          <w:lang w:eastAsia="pl-PL"/>
        </w:rPr>
        <w:t xml:space="preserve"> od realizacji </w:t>
      </w:r>
      <w:r w:rsidR="0073198B" w:rsidRPr="00373EB0">
        <w:rPr>
          <w:rFonts w:cs="Calibri"/>
          <w:color w:val="000000"/>
          <w:lang w:eastAsia="pl-PL"/>
        </w:rPr>
        <w:t>Usługi Doradczej</w:t>
      </w:r>
      <w:r w:rsidRPr="00373EB0">
        <w:rPr>
          <w:rFonts w:cs="Calibri"/>
          <w:color w:val="000000"/>
          <w:lang w:eastAsia="pl-PL"/>
        </w:rPr>
        <w:t>.</w:t>
      </w:r>
    </w:p>
    <w:p w14:paraId="52ED18D0" w14:textId="0760A291" w:rsidR="0094223C" w:rsidRPr="00373EB0" w:rsidRDefault="0094223C" w:rsidP="0094223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lastRenderedPageBreak/>
        <w:t xml:space="preserve">Oświadczenie o odstąpieniu od </w:t>
      </w:r>
      <w:r w:rsidR="00102E69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>mowy zostaje złożone</w:t>
      </w:r>
      <w:r w:rsidR="00040CD5" w:rsidRPr="00373EB0">
        <w:rPr>
          <w:rFonts w:cs="Calibri"/>
          <w:color w:val="000000"/>
          <w:lang w:eastAsia="pl-PL"/>
        </w:rPr>
        <w:t xml:space="preserve"> </w:t>
      </w:r>
      <w:r w:rsidR="00297E1D" w:rsidRPr="00373EB0">
        <w:rPr>
          <w:rFonts w:cs="Calibri"/>
          <w:color w:val="000000"/>
          <w:lang w:eastAsia="pl-PL"/>
        </w:rPr>
        <w:t xml:space="preserve">Stronom Umowy </w:t>
      </w:r>
      <w:r w:rsidRPr="00373EB0">
        <w:rPr>
          <w:rFonts w:cs="Calibri"/>
          <w:color w:val="000000"/>
          <w:lang w:eastAsia="pl-PL"/>
        </w:rPr>
        <w:t>w terminie do 7 dni</w:t>
      </w:r>
      <w:r w:rsidR="00D5025F" w:rsidRPr="00373EB0">
        <w:rPr>
          <w:rFonts w:cs="Calibri"/>
          <w:color w:val="000000"/>
          <w:lang w:eastAsia="pl-PL"/>
        </w:rPr>
        <w:t xml:space="preserve"> kalendarzowych</w:t>
      </w:r>
      <w:r w:rsidRPr="00373EB0">
        <w:rPr>
          <w:rFonts w:cs="Calibri"/>
          <w:color w:val="000000"/>
          <w:lang w:eastAsia="pl-PL"/>
        </w:rPr>
        <w:t xml:space="preserve"> od dnia powzięcia przez </w:t>
      </w:r>
      <w:r w:rsidR="00297E1D" w:rsidRPr="00373EB0">
        <w:rPr>
          <w:rFonts w:cs="Calibri"/>
          <w:color w:val="000000"/>
          <w:lang w:eastAsia="pl-PL"/>
        </w:rPr>
        <w:t>Administratora</w:t>
      </w:r>
      <w:r w:rsidRPr="00373EB0">
        <w:rPr>
          <w:rFonts w:cs="Calibri"/>
          <w:color w:val="000000"/>
          <w:lang w:eastAsia="pl-PL"/>
        </w:rPr>
        <w:t xml:space="preserve"> informacji o przyczynie odstąpienia. </w:t>
      </w:r>
    </w:p>
    <w:p w14:paraId="68E9DF11" w14:textId="70DB7940" w:rsidR="00512ACE" w:rsidRPr="00373EB0" w:rsidRDefault="00501876" w:rsidP="0094223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W przypadku częściowego wykonania </w:t>
      </w:r>
      <w:r w:rsidR="00297E1D" w:rsidRPr="00373EB0">
        <w:rPr>
          <w:rFonts w:cs="Calibri"/>
          <w:color w:val="000000"/>
          <w:lang w:eastAsia="pl-PL"/>
        </w:rPr>
        <w:t xml:space="preserve">Usługi Doradczej </w:t>
      </w:r>
      <w:r w:rsidRPr="00373EB0">
        <w:rPr>
          <w:rFonts w:cs="Calibri"/>
          <w:color w:val="000000"/>
          <w:lang w:eastAsia="pl-PL"/>
        </w:rPr>
        <w:t xml:space="preserve">w sytuacji określonej w ust. </w:t>
      </w:r>
      <w:r w:rsidR="0037440D" w:rsidRPr="00373EB0">
        <w:rPr>
          <w:rFonts w:cs="Calibri"/>
          <w:color w:val="000000"/>
          <w:lang w:eastAsia="pl-PL"/>
        </w:rPr>
        <w:t>2</w:t>
      </w:r>
      <w:r w:rsidRPr="00373EB0">
        <w:rPr>
          <w:rFonts w:cs="Calibri"/>
          <w:color w:val="000000"/>
          <w:lang w:eastAsia="pl-PL"/>
        </w:rPr>
        <w:t xml:space="preserve">, </w:t>
      </w:r>
      <w:r w:rsidR="00297E1D" w:rsidRPr="00373EB0">
        <w:rPr>
          <w:rFonts w:cs="Calibri"/>
          <w:color w:val="000000"/>
          <w:lang w:eastAsia="pl-PL"/>
        </w:rPr>
        <w:t>Niezależnemu Doradcy</w:t>
      </w:r>
      <w:r w:rsidRPr="00373EB0">
        <w:rPr>
          <w:rFonts w:cs="Calibri"/>
          <w:color w:val="000000"/>
          <w:lang w:eastAsia="pl-PL"/>
        </w:rPr>
        <w:t xml:space="preserve"> przysługuje wynagrodzenie w wysokości odpowiadającej </w:t>
      </w:r>
      <w:r w:rsidR="0075059D" w:rsidRPr="00373EB0">
        <w:rPr>
          <w:rFonts w:cs="Calibri"/>
          <w:color w:val="000000"/>
          <w:lang w:eastAsia="pl-PL"/>
        </w:rPr>
        <w:t>wykonanej pracy. W</w:t>
      </w:r>
      <w:r w:rsidR="00317BDE" w:rsidRPr="00373EB0">
        <w:rPr>
          <w:rFonts w:cs="Calibri"/>
          <w:color w:val="000000"/>
          <w:lang w:eastAsia="pl-PL"/>
        </w:rPr>
        <w:t> </w:t>
      </w:r>
      <w:r w:rsidRPr="00373EB0">
        <w:rPr>
          <w:rFonts w:cs="Calibri"/>
          <w:color w:val="000000"/>
          <w:lang w:eastAsia="pl-PL"/>
        </w:rPr>
        <w:t xml:space="preserve">tym celu </w:t>
      </w:r>
      <w:r w:rsidR="00297E1D" w:rsidRPr="00373EB0">
        <w:rPr>
          <w:rFonts w:cs="Calibri"/>
          <w:color w:val="000000"/>
          <w:lang w:eastAsia="pl-PL"/>
        </w:rPr>
        <w:t xml:space="preserve">Niezależny Doradca </w:t>
      </w:r>
      <w:r w:rsidRPr="00373EB0">
        <w:rPr>
          <w:rFonts w:cs="Calibri"/>
          <w:color w:val="000000"/>
          <w:lang w:eastAsia="pl-PL"/>
        </w:rPr>
        <w:t xml:space="preserve">przedstawia </w:t>
      </w:r>
      <w:r w:rsidR="00297E1D" w:rsidRPr="00373EB0">
        <w:rPr>
          <w:rFonts w:cs="Calibri"/>
          <w:color w:val="000000"/>
          <w:lang w:eastAsia="pl-PL"/>
        </w:rPr>
        <w:t xml:space="preserve">Administratorowi </w:t>
      </w:r>
      <w:r w:rsidR="0079110A" w:rsidRPr="00373EB0">
        <w:rPr>
          <w:rFonts w:cs="Calibri"/>
          <w:i/>
          <w:color w:val="000000"/>
          <w:lang w:eastAsia="pl-PL"/>
        </w:rPr>
        <w:t>Raport z wykonania doradztwa</w:t>
      </w:r>
      <w:r w:rsidR="008C7A21" w:rsidRPr="00373EB0">
        <w:rPr>
          <w:rFonts w:cs="Calibri"/>
          <w:color w:val="000000"/>
          <w:lang w:eastAsia="pl-PL"/>
        </w:rPr>
        <w:t xml:space="preserve"> z </w:t>
      </w:r>
      <w:r w:rsidRPr="00373EB0">
        <w:rPr>
          <w:rFonts w:cs="Calibri"/>
          <w:color w:val="000000"/>
          <w:lang w:eastAsia="pl-PL"/>
        </w:rPr>
        <w:t xml:space="preserve">wykazem ilości </w:t>
      </w:r>
      <w:r w:rsidR="003E6D43" w:rsidRPr="00373EB0">
        <w:rPr>
          <w:rFonts w:cs="Calibri"/>
          <w:color w:val="000000"/>
          <w:lang w:eastAsia="pl-PL"/>
        </w:rPr>
        <w:t xml:space="preserve">zrealizowanych godzin </w:t>
      </w:r>
      <w:r w:rsidR="00297E1D" w:rsidRPr="00373EB0">
        <w:rPr>
          <w:rFonts w:cs="Calibri"/>
          <w:color w:val="000000"/>
          <w:lang w:eastAsia="pl-PL"/>
        </w:rPr>
        <w:t xml:space="preserve">Usługi Doradczej </w:t>
      </w:r>
      <w:r w:rsidRPr="00373EB0">
        <w:rPr>
          <w:rFonts w:cs="Calibri"/>
          <w:color w:val="000000"/>
          <w:lang w:eastAsia="pl-PL"/>
        </w:rPr>
        <w:t>oraz maksymalną stawką za godzinę zegarową doradztwa ze wszystkimi  narzutami (PLN), zgodnie z Taryfikatorem</w:t>
      </w:r>
      <w:r w:rsidR="0079110A" w:rsidRPr="00373EB0">
        <w:rPr>
          <w:rFonts w:cs="Calibri"/>
          <w:color w:val="000000"/>
          <w:lang w:eastAsia="pl-PL"/>
        </w:rPr>
        <w:t>.</w:t>
      </w:r>
      <w:r w:rsidR="003C07A6" w:rsidRPr="00373EB0">
        <w:rPr>
          <w:rFonts w:cs="Calibri"/>
          <w:color w:val="000000"/>
          <w:lang w:eastAsia="pl-PL"/>
        </w:rPr>
        <w:t xml:space="preserve"> Zmiana wartości Umowy wymaga zgody Administratora oraz aneksowania Umowy.</w:t>
      </w:r>
    </w:p>
    <w:p w14:paraId="201AF5F1" w14:textId="77777777" w:rsidR="008F3C1B" w:rsidRDefault="008F3C1B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</w:p>
    <w:p w14:paraId="07949642" w14:textId="4C593820" w:rsidR="008A63C4" w:rsidRPr="00373EB0" w:rsidRDefault="008A63C4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 xml:space="preserve">§ </w:t>
      </w:r>
      <w:r w:rsidR="004E4BFF" w:rsidRPr="00373EB0">
        <w:rPr>
          <w:rFonts w:cs="Calibri"/>
          <w:b/>
          <w:color w:val="000000"/>
          <w:lang w:eastAsia="pl-PL"/>
        </w:rPr>
        <w:t>1</w:t>
      </w:r>
      <w:r w:rsidR="003478EE">
        <w:rPr>
          <w:rFonts w:cs="Calibri"/>
          <w:b/>
          <w:color w:val="000000"/>
          <w:lang w:eastAsia="pl-PL"/>
        </w:rPr>
        <w:t>1</w:t>
      </w:r>
      <w:r w:rsidRPr="00373EB0">
        <w:rPr>
          <w:rFonts w:cs="Calibri"/>
          <w:b/>
          <w:color w:val="000000"/>
          <w:lang w:eastAsia="pl-PL"/>
        </w:rPr>
        <w:t xml:space="preserve"> </w:t>
      </w:r>
    </w:p>
    <w:p w14:paraId="5F5D1FBB" w14:textId="77777777" w:rsidR="009654C9" w:rsidRPr="00373EB0" w:rsidRDefault="004546F9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color w:val="000000"/>
          <w:lang w:eastAsia="pl-PL"/>
        </w:rPr>
      </w:pPr>
      <w:r w:rsidRPr="00373EB0">
        <w:rPr>
          <w:rFonts w:cs="Calibri"/>
          <w:b/>
          <w:color w:val="000000"/>
          <w:lang w:eastAsia="pl-PL"/>
        </w:rPr>
        <w:t>Przeniesienie praw autorskich</w:t>
      </w:r>
    </w:p>
    <w:p w14:paraId="4BF5EFD1" w14:textId="7D17C487" w:rsidR="00063817" w:rsidRPr="00732580" w:rsidRDefault="004546F9" w:rsidP="0073258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Lines="120" w:after="288"/>
        <w:ind w:left="283" w:hanging="357"/>
        <w:jc w:val="both"/>
        <w:rPr>
          <w:rFonts w:cs="Calibri"/>
          <w:color w:val="000000"/>
          <w:lang w:eastAsia="pl-PL"/>
        </w:rPr>
      </w:pPr>
      <w:r w:rsidRPr="001075D8">
        <w:rPr>
          <w:rFonts w:cs="Calibri"/>
          <w:color w:val="000000"/>
          <w:lang w:eastAsia="pl-PL"/>
        </w:rPr>
        <w:t xml:space="preserve">Na mocy niniejszej </w:t>
      </w:r>
      <w:r w:rsidR="00860133" w:rsidRPr="001075D8">
        <w:rPr>
          <w:rFonts w:cs="Calibri"/>
          <w:color w:val="000000"/>
          <w:lang w:eastAsia="pl-PL"/>
        </w:rPr>
        <w:t>U</w:t>
      </w:r>
      <w:r w:rsidRPr="001075D8">
        <w:rPr>
          <w:rFonts w:cs="Calibri"/>
          <w:color w:val="000000"/>
          <w:lang w:eastAsia="pl-PL"/>
        </w:rPr>
        <w:t xml:space="preserve">mowy </w:t>
      </w:r>
      <w:r w:rsidR="003411EF" w:rsidRPr="001075D8">
        <w:rPr>
          <w:rFonts w:cs="Calibri"/>
          <w:color w:val="000000"/>
          <w:lang w:eastAsia="pl-PL"/>
        </w:rPr>
        <w:t xml:space="preserve">Niezależny Doradca </w:t>
      </w:r>
      <w:r w:rsidRPr="001075D8">
        <w:rPr>
          <w:rFonts w:cs="Calibri"/>
          <w:color w:val="000000"/>
          <w:lang w:eastAsia="pl-PL"/>
        </w:rPr>
        <w:t xml:space="preserve">przenosi na </w:t>
      </w:r>
      <w:r w:rsidR="003411EF" w:rsidRPr="001075D8">
        <w:rPr>
          <w:rFonts w:cs="Calibri"/>
          <w:color w:val="000000"/>
          <w:lang w:eastAsia="pl-PL"/>
        </w:rPr>
        <w:t>Klienta</w:t>
      </w:r>
      <w:r w:rsidR="00102A7A">
        <w:rPr>
          <w:rFonts w:cs="Calibri"/>
          <w:color w:val="000000"/>
          <w:lang w:eastAsia="pl-PL"/>
        </w:rPr>
        <w:t>/Administratora</w:t>
      </w:r>
      <w:r w:rsidR="003411EF" w:rsidRPr="001075D8">
        <w:rPr>
          <w:rFonts w:cs="Calibri"/>
          <w:color w:val="000000"/>
          <w:lang w:eastAsia="pl-PL"/>
        </w:rPr>
        <w:t xml:space="preserve"> </w:t>
      </w:r>
      <w:r w:rsidR="00EB30BE" w:rsidRPr="001075D8">
        <w:rPr>
          <w:rFonts w:cs="Calibri"/>
          <w:color w:val="000000"/>
          <w:lang w:eastAsia="pl-PL"/>
        </w:rPr>
        <w:t>w ramach wynagrodzenia, o </w:t>
      </w:r>
      <w:r w:rsidRPr="001075D8">
        <w:rPr>
          <w:rFonts w:cs="Calibri"/>
          <w:color w:val="000000"/>
          <w:lang w:eastAsia="pl-PL"/>
        </w:rPr>
        <w:t>którym mowa w §</w:t>
      </w:r>
      <w:r w:rsidR="003478EE" w:rsidRPr="001075D8">
        <w:rPr>
          <w:rFonts w:cs="Calibri"/>
          <w:color w:val="000000"/>
          <w:lang w:eastAsia="pl-PL"/>
        </w:rPr>
        <w:t>6</w:t>
      </w:r>
      <w:r w:rsidRPr="001075D8">
        <w:rPr>
          <w:rFonts w:cs="Calibri"/>
          <w:color w:val="000000"/>
          <w:lang w:eastAsia="pl-PL"/>
        </w:rPr>
        <w:t xml:space="preserve">, majątkowe prawa autorskie do wszystkich efektów </w:t>
      </w:r>
      <w:r w:rsidR="003411EF" w:rsidRPr="001075D8">
        <w:rPr>
          <w:rFonts w:cs="Calibri"/>
          <w:color w:val="000000"/>
          <w:lang w:eastAsia="pl-PL"/>
        </w:rPr>
        <w:t>Usługi Doradczej</w:t>
      </w:r>
      <w:r w:rsidR="00A106F4">
        <w:rPr>
          <w:rFonts w:cs="Calibri"/>
          <w:color w:val="000000"/>
          <w:lang w:eastAsia="pl-PL"/>
        </w:rPr>
        <w:t xml:space="preserve"> (utworu)</w:t>
      </w:r>
      <w:r w:rsidRPr="001075D8">
        <w:rPr>
          <w:rFonts w:cs="Calibri"/>
          <w:color w:val="000000"/>
          <w:lang w:eastAsia="pl-PL"/>
        </w:rPr>
        <w:t xml:space="preserve">, z chwilą podpisania </w:t>
      </w:r>
      <w:r w:rsidR="009654C9" w:rsidRPr="001075D8">
        <w:rPr>
          <w:rFonts w:cs="Calibri"/>
          <w:i/>
          <w:color w:val="000000"/>
          <w:lang w:eastAsia="pl-PL"/>
        </w:rPr>
        <w:t>Raportu z wykonania doradztwa</w:t>
      </w:r>
      <w:r w:rsidRPr="001075D8">
        <w:rPr>
          <w:rFonts w:cs="Calibri"/>
          <w:color w:val="000000"/>
          <w:lang w:eastAsia="pl-PL"/>
        </w:rPr>
        <w:t>, o który</w:t>
      </w:r>
      <w:r w:rsidR="0057012D" w:rsidRPr="001075D8">
        <w:rPr>
          <w:rFonts w:cs="Calibri"/>
          <w:color w:val="000000"/>
          <w:lang w:eastAsia="pl-PL"/>
        </w:rPr>
        <w:t>m</w:t>
      </w:r>
      <w:r w:rsidRPr="001075D8">
        <w:rPr>
          <w:rFonts w:cs="Calibri"/>
          <w:color w:val="000000"/>
          <w:lang w:eastAsia="pl-PL"/>
        </w:rPr>
        <w:t xml:space="preserve"> mowa w §</w:t>
      </w:r>
      <w:r w:rsidR="003478EE" w:rsidRPr="001075D8">
        <w:rPr>
          <w:rFonts w:cs="Calibri"/>
          <w:color w:val="000000"/>
          <w:lang w:eastAsia="pl-PL"/>
        </w:rPr>
        <w:t>4</w:t>
      </w:r>
      <w:r w:rsidRPr="001075D8">
        <w:rPr>
          <w:rFonts w:cs="Calibri"/>
          <w:color w:val="000000"/>
          <w:lang w:eastAsia="pl-PL"/>
        </w:rPr>
        <w:t xml:space="preserve"> ust.</w:t>
      </w:r>
      <w:r w:rsidR="00063817" w:rsidRPr="001075D8">
        <w:rPr>
          <w:rFonts w:cs="Calibri"/>
          <w:color w:val="000000"/>
          <w:lang w:eastAsia="pl-PL"/>
        </w:rPr>
        <w:t xml:space="preserve"> </w:t>
      </w:r>
      <w:r w:rsidR="003478EE" w:rsidRPr="001075D8">
        <w:rPr>
          <w:rFonts w:cs="Calibri"/>
          <w:color w:val="000000"/>
          <w:lang w:eastAsia="pl-PL"/>
        </w:rPr>
        <w:t>9</w:t>
      </w:r>
      <w:r w:rsidRPr="001075D8">
        <w:rPr>
          <w:rFonts w:cs="Calibri"/>
          <w:color w:val="000000"/>
          <w:lang w:eastAsia="pl-PL"/>
        </w:rPr>
        <w:t xml:space="preserve">. </w:t>
      </w:r>
    </w:p>
    <w:p w14:paraId="5F13719C" w14:textId="490EF631" w:rsidR="0099708A" w:rsidRPr="00732580" w:rsidRDefault="00E65466" w:rsidP="00732580">
      <w:pPr>
        <w:pStyle w:val="Akapitzlist"/>
        <w:numPr>
          <w:ilvl w:val="0"/>
          <w:numId w:val="10"/>
        </w:numPr>
        <w:spacing w:afterLines="120" w:after="288"/>
        <w:ind w:left="284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>Przeniesienie autorskich praw majątkowych do wszystkich efektów Usługi Doradczej obejmuje w</w:t>
      </w:r>
      <w:r w:rsidR="001075D8">
        <w:rPr>
          <w:rFonts w:asciiTheme="minorHAnsi" w:eastAsia="Times New Roman" w:hAnsiTheme="minorHAnsi"/>
          <w:lang w:eastAsia="pl-PL"/>
        </w:rPr>
        <w:t> </w:t>
      </w:r>
      <w:r>
        <w:rPr>
          <w:rFonts w:asciiTheme="minorHAnsi" w:eastAsia="Times New Roman" w:hAnsiTheme="minorHAnsi"/>
          <w:lang w:eastAsia="pl-PL"/>
        </w:rPr>
        <w:t xml:space="preserve">szczególności następujące pola </w:t>
      </w:r>
      <w:r w:rsidR="0099708A" w:rsidRPr="00732580">
        <w:rPr>
          <w:rFonts w:asciiTheme="minorHAnsi" w:eastAsia="Times New Roman" w:hAnsiTheme="minorHAnsi"/>
          <w:lang w:eastAsia="pl-PL"/>
        </w:rPr>
        <w:t>eksploatacji:</w:t>
      </w:r>
    </w:p>
    <w:p w14:paraId="07FA553A" w14:textId="17F2250F" w:rsidR="0099708A" w:rsidRPr="00732580" w:rsidRDefault="0099708A" w:rsidP="00732580">
      <w:pPr>
        <w:pStyle w:val="Akapitzlist"/>
        <w:spacing w:afterLines="120" w:after="288"/>
        <w:ind w:left="426"/>
        <w:jc w:val="both"/>
        <w:rPr>
          <w:rFonts w:asciiTheme="minorHAnsi" w:eastAsia="Times New Roman" w:hAnsiTheme="minorHAnsi"/>
          <w:lang w:eastAsia="pl-PL"/>
        </w:rPr>
      </w:pPr>
      <w:r w:rsidRPr="00732580">
        <w:rPr>
          <w:rFonts w:asciiTheme="minorHAnsi" w:eastAsia="Times New Roman" w:hAnsiTheme="minorHAnsi"/>
          <w:lang w:eastAsia="pl-PL"/>
        </w:rPr>
        <w:t xml:space="preserve">1) </w:t>
      </w:r>
      <w:r w:rsidR="001075D8">
        <w:rPr>
          <w:rFonts w:asciiTheme="minorHAnsi" w:eastAsia="Times New Roman" w:hAnsiTheme="minorHAnsi"/>
          <w:lang w:eastAsia="pl-PL"/>
        </w:rPr>
        <w:t xml:space="preserve">  </w:t>
      </w:r>
      <w:r w:rsidRPr="00732580">
        <w:rPr>
          <w:rFonts w:asciiTheme="minorHAnsi" w:eastAsia="Times New Roman" w:hAnsiTheme="minorHAnsi"/>
          <w:lang w:eastAsia="pl-PL"/>
        </w:rPr>
        <w:t>utrwalani</w:t>
      </w:r>
      <w:r w:rsidR="001075D8">
        <w:rPr>
          <w:rFonts w:asciiTheme="minorHAnsi" w:eastAsia="Times New Roman" w:hAnsiTheme="minorHAnsi"/>
          <w:lang w:eastAsia="pl-PL"/>
        </w:rPr>
        <w:t>e</w:t>
      </w:r>
      <w:r w:rsidRPr="00732580">
        <w:rPr>
          <w:rFonts w:asciiTheme="minorHAnsi" w:eastAsia="Times New Roman" w:hAnsiTheme="minorHAnsi"/>
          <w:lang w:eastAsia="pl-PL"/>
        </w:rPr>
        <w:t xml:space="preserve"> i zwielokrotniani</w:t>
      </w:r>
      <w:r w:rsidR="001075D8">
        <w:rPr>
          <w:rFonts w:asciiTheme="minorHAnsi" w:eastAsia="Times New Roman" w:hAnsiTheme="minorHAnsi"/>
          <w:lang w:eastAsia="pl-PL"/>
        </w:rPr>
        <w:t>e</w:t>
      </w:r>
      <w:r w:rsidRPr="00732580">
        <w:rPr>
          <w:rFonts w:asciiTheme="minorHAnsi" w:eastAsia="Times New Roman" w:hAnsiTheme="minorHAnsi"/>
          <w:lang w:eastAsia="pl-PL"/>
        </w:rPr>
        <w:t xml:space="preserve"> utworu - wytwarzanie określoną</w:t>
      </w:r>
      <w:r w:rsidR="00157BD8">
        <w:rPr>
          <w:rFonts w:asciiTheme="minorHAnsi" w:eastAsia="Times New Roman" w:hAnsiTheme="minorHAnsi"/>
          <w:lang w:eastAsia="pl-PL"/>
        </w:rPr>
        <w:t xml:space="preserve"> techniką egzemplarzy utworu, w </w:t>
      </w:r>
      <w:r w:rsidRPr="00732580">
        <w:rPr>
          <w:rFonts w:asciiTheme="minorHAnsi" w:eastAsia="Times New Roman" w:hAnsiTheme="minorHAnsi"/>
          <w:lang w:eastAsia="pl-PL"/>
        </w:rPr>
        <w:t>tym techniką drukarską, reprograficzną, zapisu magnetycznego oraz techniką cyfrową;</w:t>
      </w:r>
    </w:p>
    <w:p w14:paraId="29A44699" w14:textId="7F904D2F" w:rsidR="0099708A" w:rsidRPr="00732580" w:rsidRDefault="0099708A" w:rsidP="00732580">
      <w:pPr>
        <w:pStyle w:val="Akapitzlist"/>
        <w:spacing w:afterLines="120" w:after="288"/>
        <w:ind w:left="426"/>
        <w:jc w:val="both"/>
        <w:rPr>
          <w:rFonts w:asciiTheme="minorHAnsi" w:eastAsia="Times New Roman" w:hAnsiTheme="minorHAnsi"/>
          <w:lang w:eastAsia="pl-PL"/>
        </w:rPr>
      </w:pPr>
      <w:r w:rsidRPr="00732580">
        <w:rPr>
          <w:rFonts w:asciiTheme="minorHAnsi" w:eastAsia="Times New Roman" w:hAnsiTheme="minorHAnsi"/>
          <w:lang w:eastAsia="pl-PL"/>
        </w:rPr>
        <w:t xml:space="preserve">2) </w:t>
      </w:r>
      <w:r w:rsidR="001075D8">
        <w:rPr>
          <w:rFonts w:asciiTheme="minorHAnsi" w:eastAsia="Times New Roman" w:hAnsiTheme="minorHAnsi"/>
          <w:lang w:eastAsia="pl-PL"/>
        </w:rPr>
        <w:t xml:space="preserve"> </w:t>
      </w:r>
      <w:r w:rsidRPr="00732580">
        <w:rPr>
          <w:rFonts w:asciiTheme="minorHAnsi" w:eastAsia="Times New Roman" w:hAnsiTheme="minorHAnsi"/>
          <w:lang w:eastAsia="pl-PL"/>
        </w:rPr>
        <w:t>obr</w:t>
      </w:r>
      <w:r w:rsidR="001075D8">
        <w:rPr>
          <w:rFonts w:asciiTheme="minorHAnsi" w:eastAsia="Times New Roman" w:hAnsiTheme="minorHAnsi"/>
          <w:lang w:eastAsia="pl-PL"/>
        </w:rPr>
        <w:t>ót</w:t>
      </w:r>
      <w:r w:rsidRPr="00732580">
        <w:rPr>
          <w:rFonts w:asciiTheme="minorHAnsi" w:eastAsia="Times New Roman" w:hAnsiTheme="minorHAnsi"/>
          <w:lang w:eastAsia="pl-PL"/>
        </w:rPr>
        <w:t xml:space="preserve"> oryginałem albo egzemplarzami, na których utwór utrwalono - wprowadzanie do obrotu, użyczenie lub najem oryginału albo egzemplarzy;</w:t>
      </w:r>
    </w:p>
    <w:p w14:paraId="1E351BB9" w14:textId="06DBF58E" w:rsidR="0099708A" w:rsidRPr="00732580" w:rsidRDefault="0099708A" w:rsidP="00732580">
      <w:pPr>
        <w:pStyle w:val="Akapitzlist"/>
        <w:spacing w:afterLines="120" w:after="288"/>
        <w:ind w:left="426"/>
        <w:jc w:val="both"/>
        <w:rPr>
          <w:rFonts w:asciiTheme="minorHAnsi" w:eastAsia="Times New Roman" w:hAnsiTheme="minorHAnsi"/>
          <w:lang w:eastAsia="pl-PL"/>
        </w:rPr>
      </w:pPr>
      <w:r w:rsidRPr="00732580">
        <w:rPr>
          <w:rFonts w:asciiTheme="minorHAnsi" w:eastAsia="Times New Roman" w:hAnsiTheme="minorHAnsi"/>
          <w:lang w:eastAsia="pl-PL"/>
        </w:rPr>
        <w:t xml:space="preserve">3) </w:t>
      </w:r>
      <w:r w:rsidR="001075D8">
        <w:rPr>
          <w:rFonts w:asciiTheme="minorHAnsi" w:eastAsia="Times New Roman" w:hAnsiTheme="minorHAnsi"/>
          <w:lang w:eastAsia="pl-PL"/>
        </w:rPr>
        <w:t xml:space="preserve"> rozpowszechnianie</w:t>
      </w:r>
      <w:r w:rsidRPr="00732580">
        <w:rPr>
          <w:rFonts w:asciiTheme="minorHAnsi" w:eastAsia="Times New Roman" w:hAnsiTheme="minorHAnsi"/>
          <w:lang w:eastAsia="pl-PL"/>
        </w:rPr>
        <w:t xml:space="preserve">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54A5FC97" w14:textId="34FE086E" w:rsidR="008A63C4" w:rsidRPr="00373EB0" w:rsidRDefault="004546F9" w:rsidP="00A93A9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ind w:left="284"/>
        <w:jc w:val="both"/>
        <w:rPr>
          <w:rFonts w:cs="Calibri"/>
          <w:color w:val="000000"/>
          <w:sz w:val="16"/>
          <w:szCs w:val="16"/>
          <w:lang w:eastAsia="pl-PL"/>
        </w:rPr>
      </w:pPr>
      <w:r w:rsidRPr="007354F6">
        <w:rPr>
          <w:rFonts w:cs="Calibri"/>
          <w:color w:val="000000"/>
          <w:lang w:eastAsia="pl-PL"/>
        </w:rPr>
        <w:t>Przeniesienie</w:t>
      </w:r>
      <w:r w:rsidRPr="00373EB0">
        <w:rPr>
          <w:rFonts w:cs="Calibri"/>
          <w:color w:val="000000"/>
          <w:lang w:eastAsia="pl-PL"/>
        </w:rPr>
        <w:t xml:space="preserve"> majątkowych praw autorskich, o których mowa w ust. 1, następuje bez ograniczenia co do terytorium, czasu, ilości egzemplarzy</w:t>
      </w:r>
      <w:r w:rsidR="008F3030" w:rsidRPr="00373EB0">
        <w:rPr>
          <w:rFonts w:cs="Calibri"/>
          <w:color w:val="000000"/>
          <w:lang w:eastAsia="pl-PL"/>
        </w:rPr>
        <w:t>.</w:t>
      </w:r>
    </w:p>
    <w:p w14:paraId="5D2EF86B" w14:textId="77777777" w:rsidR="004723B4" w:rsidRDefault="004723B4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</w:p>
    <w:p w14:paraId="0940605E" w14:textId="29D8E941" w:rsidR="008A63C4" w:rsidRPr="00373EB0" w:rsidRDefault="008A63C4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§</w:t>
      </w:r>
      <w:r w:rsidR="0051596B" w:rsidRPr="00373EB0">
        <w:rPr>
          <w:rFonts w:cs="Calibri"/>
          <w:b/>
          <w:bCs/>
          <w:color w:val="000000"/>
          <w:lang w:eastAsia="pl-PL"/>
        </w:rPr>
        <w:t xml:space="preserve"> </w:t>
      </w:r>
      <w:r w:rsidRPr="00373EB0">
        <w:rPr>
          <w:rFonts w:cs="Calibri"/>
          <w:b/>
          <w:bCs/>
          <w:color w:val="000000"/>
          <w:lang w:eastAsia="pl-PL"/>
        </w:rPr>
        <w:t>1</w:t>
      </w:r>
      <w:r w:rsidR="00124B6F">
        <w:rPr>
          <w:rFonts w:cs="Calibri"/>
          <w:b/>
          <w:bCs/>
          <w:color w:val="000000"/>
          <w:lang w:eastAsia="pl-PL"/>
        </w:rPr>
        <w:t>2</w:t>
      </w:r>
      <w:r w:rsidRPr="00373EB0">
        <w:rPr>
          <w:rFonts w:cs="Calibri"/>
          <w:b/>
          <w:bCs/>
          <w:color w:val="000000"/>
          <w:lang w:eastAsia="pl-PL"/>
        </w:rPr>
        <w:t xml:space="preserve"> </w:t>
      </w:r>
    </w:p>
    <w:p w14:paraId="66B092F8" w14:textId="4CCC6C63" w:rsidR="008A63C4" w:rsidRPr="00373EB0" w:rsidRDefault="008A63C4" w:rsidP="008F3C1B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 xml:space="preserve">Ochrona tajemnicy </w:t>
      </w:r>
      <w:r w:rsidR="00DD3D5F" w:rsidRPr="00373EB0">
        <w:rPr>
          <w:rFonts w:cs="Calibri"/>
          <w:b/>
          <w:bCs/>
          <w:color w:val="000000"/>
          <w:lang w:eastAsia="pl-PL"/>
        </w:rPr>
        <w:t>Klienta</w:t>
      </w:r>
      <w:r w:rsidR="00A42D78">
        <w:rPr>
          <w:rFonts w:cs="Calibri"/>
          <w:b/>
          <w:bCs/>
          <w:color w:val="000000"/>
          <w:lang w:eastAsia="pl-PL"/>
        </w:rPr>
        <w:t>/Administratora</w:t>
      </w:r>
      <w:r w:rsidRPr="00373EB0">
        <w:rPr>
          <w:rFonts w:cs="Calibri"/>
          <w:b/>
          <w:bCs/>
          <w:color w:val="000000"/>
          <w:lang w:eastAsia="pl-PL"/>
        </w:rPr>
        <w:t xml:space="preserve"> dotycząca obu Stron</w:t>
      </w:r>
    </w:p>
    <w:p w14:paraId="73B12BE8" w14:textId="37B94B20" w:rsidR="002A4C62" w:rsidRPr="00373EB0" w:rsidRDefault="00F01665" w:rsidP="008F3C1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ind w:left="283" w:hanging="357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Niezależny Doradca </w:t>
      </w:r>
      <w:r w:rsidR="008A63C4" w:rsidRPr="00373EB0">
        <w:rPr>
          <w:rFonts w:cs="Calibri"/>
          <w:color w:val="000000"/>
          <w:lang w:eastAsia="pl-PL"/>
        </w:rPr>
        <w:t xml:space="preserve">zobowiązuje się do nieujawniania oraz niewykorzystywania – z wyjątkiem wykonania przedmiotu </w:t>
      </w:r>
      <w:r w:rsidR="00860133" w:rsidRPr="00373EB0">
        <w:rPr>
          <w:rFonts w:cs="Calibri"/>
          <w:color w:val="000000"/>
          <w:lang w:eastAsia="pl-PL"/>
        </w:rPr>
        <w:t>U</w:t>
      </w:r>
      <w:r w:rsidR="008A63C4" w:rsidRPr="00373EB0">
        <w:rPr>
          <w:rFonts w:cs="Calibri"/>
          <w:color w:val="000000"/>
          <w:lang w:eastAsia="pl-PL"/>
        </w:rPr>
        <w:t xml:space="preserve">mowy – informacji i danych stanowiących tajemnicę </w:t>
      </w:r>
      <w:r w:rsidRPr="00373EB0">
        <w:rPr>
          <w:rFonts w:cs="Calibri"/>
          <w:color w:val="000000"/>
          <w:lang w:eastAsia="pl-PL"/>
        </w:rPr>
        <w:t>Klienta</w:t>
      </w:r>
      <w:r w:rsidR="008A63C4" w:rsidRPr="00373EB0">
        <w:rPr>
          <w:rFonts w:cs="Calibri"/>
          <w:color w:val="000000"/>
          <w:lang w:eastAsia="pl-PL"/>
        </w:rPr>
        <w:t xml:space="preserve">. </w:t>
      </w:r>
    </w:p>
    <w:p w14:paraId="13648C9E" w14:textId="36EF8EBB" w:rsidR="00EB30BE" w:rsidRPr="00373EB0" w:rsidRDefault="008A63C4" w:rsidP="008F3C1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ind w:left="283" w:hanging="357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Tajemnicę stanowią wszelkie niepodane do publicznej wiadomości informacje, w szczególności techniczne, technologiczne, handlowe, organizacyjne i inne mające znaczenie gospodarcze, względem których </w:t>
      </w:r>
      <w:r w:rsidR="00F01665" w:rsidRPr="00373EB0">
        <w:rPr>
          <w:rFonts w:cs="Calibri"/>
          <w:color w:val="000000"/>
          <w:lang w:eastAsia="pl-PL"/>
        </w:rPr>
        <w:t>Klient</w:t>
      </w:r>
      <w:r w:rsidR="009B13D6" w:rsidRPr="00373EB0">
        <w:rPr>
          <w:rFonts w:cs="Calibri"/>
          <w:color w:val="000000"/>
          <w:lang w:eastAsia="pl-PL"/>
        </w:rPr>
        <w:t xml:space="preserve"> </w:t>
      </w:r>
      <w:r w:rsidRPr="00373EB0">
        <w:rPr>
          <w:rFonts w:cs="Calibri"/>
          <w:color w:val="000000"/>
          <w:lang w:eastAsia="pl-PL"/>
        </w:rPr>
        <w:t>podj</w:t>
      </w:r>
      <w:r w:rsidR="009B13D6" w:rsidRPr="00373EB0">
        <w:rPr>
          <w:rFonts w:cs="Calibri"/>
          <w:color w:val="000000"/>
          <w:lang w:eastAsia="pl-PL"/>
        </w:rPr>
        <w:t>ą</w:t>
      </w:r>
      <w:r w:rsidRPr="00373EB0">
        <w:rPr>
          <w:rFonts w:cs="Calibri"/>
          <w:color w:val="000000"/>
          <w:lang w:eastAsia="pl-PL"/>
        </w:rPr>
        <w:t xml:space="preserve">ł niezbędne kroki mające na celu zachowanie ich poufności. </w:t>
      </w:r>
    </w:p>
    <w:p w14:paraId="280F82FD" w14:textId="201D01D4" w:rsidR="00EB30BE" w:rsidRPr="00373EB0" w:rsidRDefault="008A63C4" w:rsidP="008F3C1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ind w:left="283" w:hanging="357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Obowiązek, o którym mowa w ust. 1 nie dotyczy informacji, dokumentów i danych, na ujawnienie których </w:t>
      </w:r>
      <w:r w:rsidR="00F01665" w:rsidRPr="00373EB0">
        <w:rPr>
          <w:rFonts w:cs="Calibri"/>
          <w:color w:val="000000"/>
          <w:lang w:eastAsia="pl-PL"/>
        </w:rPr>
        <w:t>Klient</w:t>
      </w:r>
      <w:r w:rsidRPr="00373EB0">
        <w:rPr>
          <w:rFonts w:cs="Calibri"/>
          <w:color w:val="000000"/>
          <w:lang w:eastAsia="pl-PL"/>
        </w:rPr>
        <w:t>, będący właścicielem danych wyraził pisemną zgodę oraz informacji, dokumentów i</w:t>
      </w:r>
      <w:r w:rsidR="006A5A88">
        <w:rPr>
          <w:rFonts w:cs="Calibri"/>
          <w:color w:val="000000"/>
          <w:lang w:eastAsia="pl-PL"/>
        </w:rPr>
        <w:t> </w:t>
      </w:r>
      <w:r w:rsidRPr="00373EB0">
        <w:rPr>
          <w:rFonts w:cs="Calibri"/>
          <w:color w:val="000000"/>
          <w:lang w:eastAsia="pl-PL"/>
        </w:rPr>
        <w:t xml:space="preserve">danych powszechnie znanych lub podanych do publicznej wiadomości bez naruszenia przepisów prawa </w:t>
      </w:r>
      <w:r w:rsidR="006A5A88">
        <w:rPr>
          <w:rFonts w:cs="Calibri"/>
          <w:color w:val="000000"/>
          <w:lang w:eastAsia="pl-PL"/>
        </w:rPr>
        <w:t>i</w:t>
      </w:r>
      <w:r w:rsidR="006A5A88" w:rsidRPr="00373EB0">
        <w:rPr>
          <w:rFonts w:cs="Calibri"/>
          <w:color w:val="000000"/>
          <w:lang w:eastAsia="pl-PL"/>
        </w:rPr>
        <w:t xml:space="preserve"> </w:t>
      </w:r>
      <w:r w:rsidRPr="00373EB0">
        <w:rPr>
          <w:rFonts w:cs="Calibri"/>
          <w:color w:val="000000"/>
          <w:lang w:eastAsia="pl-PL"/>
        </w:rPr>
        <w:t xml:space="preserve">postanowień niniejszej </w:t>
      </w:r>
      <w:r w:rsidR="00860133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>mowy</w:t>
      </w:r>
      <w:r w:rsidR="006A5A88">
        <w:rPr>
          <w:rFonts w:cs="Calibri"/>
          <w:color w:val="000000"/>
          <w:lang w:eastAsia="pl-PL"/>
        </w:rPr>
        <w:t xml:space="preserve"> oraz podlegających ujawnieniu na żądanie organów i podmiotów uprawnionych na podstawie przepisów prawa</w:t>
      </w:r>
      <w:r w:rsidRPr="00373EB0">
        <w:rPr>
          <w:rFonts w:cs="Calibri"/>
          <w:color w:val="000000"/>
          <w:lang w:eastAsia="pl-PL"/>
        </w:rPr>
        <w:t xml:space="preserve">. </w:t>
      </w:r>
    </w:p>
    <w:p w14:paraId="0C1BCC42" w14:textId="3A370572" w:rsidR="008A63C4" w:rsidRPr="00373EB0" w:rsidRDefault="008A63C4" w:rsidP="008F3C1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ind w:left="283" w:hanging="357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 xml:space="preserve">Obowiązek określony w ust. 1 wiąże </w:t>
      </w:r>
      <w:r w:rsidR="00F01665" w:rsidRPr="00373EB0">
        <w:rPr>
          <w:rFonts w:cs="Calibri"/>
          <w:color w:val="000000"/>
          <w:lang w:eastAsia="pl-PL"/>
        </w:rPr>
        <w:t xml:space="preserve">Niezależnego Doradcę </w:t>
      </w:r>
      <w:r w:rsidRPr="00373EB0">
        <w:rPr>
          <w:rFonts w:cs="Calibri"/>
          <w:color w:val="000000"/>
          <w:lang w:eastAsia="pl-PL"/>
        </w:rPr>
        <w:t xml:space="preserve">zarówno w trakcie obowiązywania </w:t>
      </w:r>
      <w:r w:rsidR="00860133" w:rsidRPr="00373EB0">
        <w:rPr>
          <w:rFonts w:cs="Calibri"/>
          <w:color w:val="000000"/>
          <w:lang w:eastAsia="pl-PL"/>
        </w:rPr>
        <w:t>U</w:t>
      </w:r>
      <w:r w:rsidRPr="00373EB0">
        <w:rPr>
          <w:rFonts w:cs="Calibri"/>
          <w:color w:val="000000"/>
          <w:lang w:eastAsia="pl-PL"/>
        </w:rPr>
        <w:t xml:space="preserve">mowy, jak również po jej rozwiązaniu, przez czas nieograniczony. </w:t>
      </w:r>
    </w:p>
    <w:p w14:paraId="328D754B" w14:textId="13DBDEB6" w:rsidR="001117A8" w:rsidRPr="00373EB0" w:rsidRDefault="008A63C4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lastRenderedPageBreak/>
        <w:t>§</w:t>
      </w:r>
      <w:r w:rsidR="0051596B" w:rsidRPr="00373EB0">
        <w:rPr>
          <w:rFonts w:cs="Calibri"/>
          <w:b/>
          <w:bCs/>
          <w:color w:val="000000"/>
          <w:lang w:eastAsia="pl-PL"/>
        </w:rPr>
        <w:t xml:space="preserve"> </w:t>
      </w:r>
      <w:r w:rsidRPr="00373EB0">
        <w:rPr>
          <w:rFonts w:cs="Calibri"/>
          <w:b/>
          <w:bCs/>
          <w:color w:val="000000"/>
          <w:lang w:eastAsia="pl-PL"/>
        </w:rPr>
        <w:t>1</w:t>
      </w:r>
      <w:r w:rsidR="00124B6F">
        <w:rPr>
          <w:rFonts w:cs="Calibri"/>
          <w:b/>
          <w:bCs/>
          <w:color w:val="000000"/>
          <w:lang w:eastAsia="pl-PL"/>
        </w:rPr>
        <w:t>3</w:t>
      </w:r>
    </w:p>
    <w:p w14:paraId="6B6A5E16" w14:textId="77777777" w:rsidR="0004406E" w:rsidRPr="00373EB0" w:rsidRDefault="001117A8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Obowiązki w zakresie informacji i komunikacji</w:t>
      </w:r>
    </w:p>
    <w:p w14:paraId="36B3541D" w14:textId="37CB3262" w:rsidR="001117A8" w:rsidRPr="00373EB0" w:rsidRDefault="001117A8" w:rsidP="0004406E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  <w:b/>
          <w:bCs/>
          <w:color w:val="000000"/>
          <w:lang w:eastAsia="pl-PL"/>
        </w:rPr>
      </w:pPr>
      <w:r w:rsidRPr="00373EB0">
        <w:rPr>
          <w:rFonts w:asciiTheme="minorHAnsi" w:hAnsiTheme="minorHAnsi" w:cs="Tahoma"/>
        </w:rPr>
        <w:t xml:space="preserve">Niezależny Doradca zobowiązany </w:t>
      </w:r>
      <w:r w:rsidR="00C958EE" w:rsidRPr="00373EB0">
        <w:rPr>
          <w:rFonts w:asciiTheme="minorHAnsi" w:hAnsiTheme="minorHAnsi" w:cs="Tahoma"/>
        </w:rPr>
        <w:t xml:space="preserve">jest </w:t>
      </w:r>
      <w:r w:rsidRPr="00373EB0">
        <w:rPr>
          <w:rFonts w:asciiTheme="minorHAnsi" w:hAnsiTheme="minorHAnsi" w:cs="Tahoma"/>
        </w:rPr>
        <w:t>do wypełniania obowiązków informacyjnych i komunikacyjnych związanych z informowaniem o wsparciu finansowym z EFRR zakupu usług doradczych w ramach projektu. Obowiązek, o którym mowa zostaje spełniony gdy Niezależny Doradca zamieści w dziele będącym efektem wykonanej usługi doradczej: logotyp zawierający znak Unii Europejskiej, znak Funduszy Europejskich, znak barw Rzeczypospolitej Polskiej i oficjalne logo Województwa Podkarpackiego</w:t>
      </w:r>
      <w:r w:rsidRPr="00373EB0">
        <w:rPr>
          <w:rFonts w:asciiTheme="minorHAnsi" w:eastAsia="Times New Roman" w:hAnsiTheme="minorHAnsi" w:cs="Tahoma"/>
          <w:i/>
          <w:lang w:eastAsia="pl-PL"/>
        </w:rPr>
        <w:t xml:space="preserve">. </w:t>
      </w:r>
    </w:p>
    <w:p w14:paraId="11F13F9F" w14:textId="77777777" w:rsidR="00484691" w:rsidRPr="00373EB0" w:rsidRDefault="00484691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</w:p>
    <w:p w14:paraId="480D7A55" w14:textId="74FBB009" w:rsidR="001117A8" w:rsidRPr="00373EB0" w:rsidRDefault="00484691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§ 1</w:t>
      </w:r>
      <w:r w:rsidR="00124B6F">
        <w:rPr>
          <w:rFonts w:cs="Calibri"/>
          <w:b/>
          <w:bCs/>
          <w:color w:val="000000"/>
          <w:lang w:eastAsia="pl-PL"/>
        </w:rPr>
        <w:t>4</w:t>
      </w:r>
    </w:p>
    <w:p w14:paraId="3142F61B" w14:textId="79A7CB6D" w:rsidR="00484691" w:rsidRPr="00373EB0" w:rsidRDefault="00484691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Ochrona danych osobowych</w:t>
      </w:r>
    </w:p>
    <w:p w14:paraId="1813A66F" w14:textId="77777777" w:rsidR="00484691" w:rsidRPr="00373EB0" w:rsidRDefault="00484691" w:rsidP="00A93A91">
      <w:pPr>
        <w:pStyle w:val="Zwykytekst"/>
        <w:spacing w:after="6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373EB0">
        <w:rPr>
          <w:rFonts w:ascii="Tahoma" w:hAnsi="Tahoma" w:cs="Tahoma"/>
          <w:sz w:val="20"/>
          <w:szCs w:val="20"/>
        </w:rPr>
        <w:t>Administrator Platformy oświadcza, że:</w:t>
      </w:r>
    </w:p>
    <w:p w14:paraId="44E4AAD8" w14:textId="769D4F80" w:rsidR="00484691" w:rsidRDefault="00484691" w:rsidP="00A93A91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73EB0">
        <w:rPr>
          <w:rFonts w:ascii="Tahoma" w:hAnsi="Tahoma" w:cs="Tahoma"/>
          <w:sz w:val="20"/>
          <w:szCs w:val="20"/>
        </w:rPr>
        <w:t xml:space="preserve">Administratorem danych osobowych jest </w:t>
      </w:r>
      <w:r w:rsidR="00DA7B1C">
        <w:rPr>
          <w:rFonts w:ascii="Tahoma" w:hAnsi="Tahoma" w:cs="Tahoma"/>
          <w:sz w:val="20"/>
          <w:szCs w:val="20"/>
        </w:rPr>
        <w:t>Zarząd</w:t>
      </w:r>
      <w:r w:rsidRPr="00373EB0">
        <w:rPr>
          <w:rFonts w:ascii="Tahoma" w:hAnsi="Tahoma" w:cs="Tahoma"/>
          <w:sz w:val="20"/>
          <w:szCs w:val="20"/>
        </w:rPr>
        <w:t xml:space="preserve"> Województwa Podkarpackiego z siedzibą </w:t>
      </w:r>
      <w:r w:rsidR="00FC3B9B" w:rsidRPr="00373EB0">
        <w:rPr>
          <w:rFonts w:ascii="Tahoma" w:hAnsi="Tahoma" w:cs="Tahoma"/>
          <w:sz w:val="20"/>
          <w:szCs w:val="20"/>
        </w:rPr>
        <w:br/>
      </w:r>
      <w:r w:rsidRPr="00373EB0">
        <w:rPr>
          <w:rFonts w:ascii="Tahoma" w:hAnsi="Tahoma" w:cs="Tahoma"/>
          <w:sz w:val="20"/>
          <w:szCs w:val="20"/>
        </w:rPr>
        <w:t>w 35-010 Rzeszów, al. Łukasza Cieplińskiego 4,</w:t>
      </w:r>
    </w:p>
    <w:p w14:paraId="333E347C" w14:textId="77777777" w:rsidR="00AE3C7B" w:rsidRDefault="00AE3C7B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55891A3C" w14:textId="31EA1184" w:rsidR="00AE3C7B" w:rsidRDefault="00484691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AE3C7B">
        <w:rPr>
          <w:rFonts w:ascii="Tahoma" w:hAnsi="Tahoma" w:cs="Tahoma"/>
          <w:sz w:val="20"/>
          <w:szCs w:val="20"/>
        </w:rPr>
        <w:t>Kontakt z Inspektorem Ochrony Danych –</w:t>
      </w:r>
      <w:r w:rsidR="00811EBD" w:rsidRPr="00AE3C7B">
        <w:rPr>
          <w:rFonts w:ascii="Tahoma" w:hAnsi="Tahoma" w:cs="Tahoma"/>
          <w:sz w:val="20"/>
          <w:szCs w:val="20"/>
        </w:rPr>
        <w:t xml:space="preserve"> </w:t>
      </w:r>
      <w:r w:rsidR="00301D7F">
        <w:rPr>
          <w:rStyle w:val="Hipercze"/>
          <w:rFonts w:ascii="Tahoma" w:hAnsi="Tahoma" w:cs="Tahoma"/>
          <w:sz w:val="20"/>
          <w:szCs w:val="20"/>
        </w:rPr>
        <w:t xml:space="preserve"> </w:t>
      </w:r>
      <w:hyperlink r:id="rId12" w:history="1">
        <w:r w:rsidR="00301D7F">
          <w:rPr>
            <w:rStyle w:val="Hipercze"/>
            <w:rFonts w:ascii="Tahoma" w:hAnsi="Tahoma" w:cs="Tahoma"/>
            <w:sz w:val="20"/>
            <w:szCs w:val="20"/>
          </w:rPr>
          <w:t>iod</w:t>
        </w:r>
        <w:r w:rsidR="00301D7F" w:rsidRPr="00AE3C7B">
          <w:rPr>
            <w:rStyle w:val="Hipercze"/>
            <w:rFonts w:ascii="Tahoma" w:hAnsi="Tahoma" w:cs="Tahoma"/>
            <w:sz w:val="20"/>
            <w:szCs w:val="20"/>
          </w:rPr>
          <w:t>@wsiz.rzeszow.pl</w:t>
        </w:r>
      </w:hyperlink>
      <w:r w:rsidR="00811EBD" w:rsidRPr="00AE3C7B">
        <w:rPr>
          <w:rFonts w:ascii="Tahoma" w:hAnsi="Tahoma" w:cs="Tahoma"/>
          <w:sz w:val="20"/>
          <w:szCs w:val="20"/>
        </w:rPr>
        <w:t xml:space="preserve">, telefonicznie 17 866 12 95, listownie na adres Wyższej Szkoły Informatyki i Zarządzania w Rzeszowie, kontakt osobisty w siedzibie WSIiZ przy ul. Sucharskiego 2 w Rzeszowie, lub </w:t>
      </w:r>
      <w:r w:rsidRPr="00AE3C7B">
        <w:rPr>
          <w:rFonts w:ascii="Tahoma" w:hAnsi="Tahoma" w:cs="Tahoma"/>
          <w:sz w:val="20"/>
          <w:szCs w:val="20"/>
        </w:rPr>
        <w:t xml:space="preserve"> </w:t>
      </w:r>
      <w:hyperlink r:id="rId13" w:history="1">
        <w:r w:rsidRPr="00AE3C7B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AE3C7B">
        <w:rPr>
          <w:rFonts w:ascii="Tahoma" w:hAnsi="Tahoma" w:cs="Tahoma"/>
          <w:sz w:val="20"/>
          <w:szCs w:val="20"/>
        </w:rPr>
        <w:t>, telefonicznie 17 747 67 09, listownie na adres Urzędu Marszałkowskiego Województwa Podkarpackiego, kontakt osobisty w siedzibie Urzędu przy Al. Łukasza Cieplińskiego 4 w Rzeszowie,</w:t>
      </w:r>
    </w:p>
    <w:p w14:paraId="274E8262" w14:textId="77777777" w:rsidR="00AE3C7B" w:rsidRDefault="00484691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AE3C7B">
        <w:rPr>
          <w:rFonts w:ascii="Tahoma" w:hAnsi="Tahoma" w:cs="Tahoma"/>
          <w:sz w:val="20"/>
          <w:szCs w:val="20"/>
        </w:rPr>
        <w:t>Dane osobowe przetwarzane będą w celu realizacji projektu pn. „Podkarpacka Platforma Wsparcia Biznesu” – na podstawie art. 6 ust. 1 lit. b ogólnego rozporządzeni</w:t>
      </w:r>
      <w:r w:rsidR="0069771A" w:rsidRPr="00AE3C7B">
        <w:rPr>
          <w:rFonts w:ascii="Tahoma" w:hAnsi="Tahoma" w:cs="Tahoma"/>
          <w:sz w:val="20"/>
          <w:szCs w:val="20"/>
        </w:rPr>
        <w:t>a o ochronie danych osobowych z </w:t>
      </w:r>
      <w:r w:rsidRPr="00AE3C7B">
        <w:rPr>
          <w:rFonts w:ascii="Tahoma" w:hAnsi="Tahoma" w:cs="Tahoma"/>
          <w:sz w:val="20"/>
          <w:szCs w:val="20"/>
        </w:rPr>
        <w:t>dnia 27 kwietnia 2016 r. (</w:t>
      </w:r>
      <w:r w:rsidRPr="00373EB0">
        <w:t>Rozporządzenie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 (Dz.U.UE.L.2016.119.1, sprost. Dz.U.UE.L.2018.127.2  ))</w:t>
      </w:r>
      <w:r w:rsidRPr="00AE3C7B">
        <w:rPr>
          <w:rFonts w:ascii="Tahoma" w:hAnsi="Tahoma" w:cs="Tahoma"/>
          <w:sz w:val="20"/>
          <w:szCs w:val="20"/>
        </w:rPr>
        <w:t>,</w:t>
      </w:r>
    </w:p>
    <w:p w14:paraId="4A2EC7D5" w14:textId="77777777" w:rsidR="00AE3C7B" w:rsidRDefault="00484691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AE3C7B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AE3C7B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606B89B5" w14:textId="77777777" w:rsidR="00AE3C7B" w:rsidRDefault="00484691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AE3C7B">
        <w:rPr>
          <w:rFonts w:ascii="Tahoma" w:hAnsi="Tahoma" w:cs="Tahoma"/>
          <w:sz w:val="20"/>
          <w:szCs w:val="20"/>
        </w:rPr>
        <w:t>Odbiorcami danych osobowych będą wyłącznie podmioty uprawnione do uzyskania danych osobowych na podstawie przepisów prawa oraz regulaminów obowiązujących w ramach projektu pn. „Podkarpacka Platforma Wsparcia Biznesu”,</w:t>
      </w:r>
    </w:p>
    <w:p w14:paraId="4F89FF67" w14:textId="77777777" w:rsidR="00AE3C7B" w:rsidRDefault="00484691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AE3C7B">
        <w:rPr>
          <w:rFonts w:ascii="Tahoma" w:hAnsi="Tahoma" w:cs="Tahoma"/>
          <w:sz w:val="20"/>
          <w:szCs w:val="20"/>
        </w:rPr>
        <w:t xml:space="preserve">Dane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 w:rsidRPr="00AE3C7B">
        <w:rPr>
          <w:rFonts w:ascii="Tahoma" w:hAnsi="Tahoma" w:cs="Tahoma"/>
          <w:sz w:val="20"/>
          <w:szCs w:val="20"/>
        </w:rPr>
        <w:lastRenderedPageBreak/>
        <w:t>i Rybackiego oraz uchylające rozporządzenie Rady (WE) nr</w:t>
      </w:r>
      <w:r w:rsidR="00A809B9" w:rsidRPr="00AE3C7B">
        <w:rPr>
          <w:rFonts w:ascii="Tahoma" w:hAnsi="Tahoma" w:cs="Tahoma"/>
          <w:sz w:val="20"/>
          <w:szCs w:val="20"/>
        </w:rPr>
        <w:t xml:space="preserve"> 1083/2006 (Dz. Urz. UE L 347 z </w:t>
      </w:r>
      <w:r w:rsidRPr="00AE3C7B">
        <w:rPr>
          <w:rFonts w:ascii="Tahoma" w:hAnsi="Tahoma" w:cs="Tahoma"/>
          <w:sz w:val="20"/>
          <w:szCs w:val="20"/>
        </w:rPr>
        <w:t>20.12.2013 r.),</w:t>
      </w:r>
    </w:p>
    <w:p w14:paraId="754F6642" w14:textId="4EEDC1D0" w:rsidR="00AE3C7B" w:rsidRDefault="00884F8B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Strony</w:t>
      </w:r>
      <w:r w:rsidR="00484691" w:rsidRPr="00AE3C7B">
        <w:rPr>
          <w:rFonts w:ascii="Tahoma" w:hAnsi="Tahoma" w:cs="Tahoma"/>
          <w:sz w:val="20"/>
          <w:szCs w:val="20"/>
        </w:rPr>
        <w:t xml:space="preserve"> posiada</w:t>
      </w:r>
      <w:r>
        <w:rPr>
          <w:rFonts w:ascii="Tahoma" w:hAnsi="Tahoma" w:cs="Tahoma"/>
          <w:sz w:val="20"/>
          <w:szCs w:val="20"/>
        </w:rPr>
        <w:t>ją</w:t>
      </w:r>
      <w:r w:rsidR="00484691" w:rsidRPr="00AE3C7B">
        <w:rPr>
          <w:rFonts w:ascii="Tahoma" w:hAnsi="Tahoma" w:cs="Tahoma"/>
          <w:sz w:val="20"/>
          <w:szCs w:val="20"/>
        </w:rPr>
        <w:t xml:space="preserve"> prawo do żądania od administratora dostępu do danych osobowych, ich sprostowania, usunięcia lub ograniczenia przetwarzania, w myśl obowiązujących przepisów (usunięcie lub ograniczenie przetwarzania jest jednoznaczne z usunięciem </w:t>
      </w:r>
      <w:r>
        <w:rPr>
          <w:rFonts w:ascii="Tahoma" w:hAnsi="Tahoma" w:cs="Tahoma"/>
          <w:sz w:val="20"/>
          <w:szCs w:val="20"/>
        </w:rPr>
        <w:t>Strony z PPWB</w:t>
      </w:r>
      <w:bookmarkStart w:id="0" w:name="_GoBack"/>
      <w:bookmarkEnd w:id="0"/>
      <w:r w:rsidR="00484691" w:rsidRPr="00AE3C7B">
        <w:rPr>
          <w:rFonts w:ascii="Tahoma" w:hAnsi="Tahoma" w:cs="Tahoma"/>
          <w:sz w:val="20"/>
          <w:szCs w:val="20"/>
        </w:rPr>
        <w:t>),</w:t>
      </w:r>
    </w:p>
    <w:p w14:paraId="36F9B99A" w14:textId="77777777" w:rsidR="00AE3C7B" w:rsidRDefault="00484691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AE3C7B">
        <w:rPr>
          <w:rFonts w:ascii="Tahoma" w:hAnsi="Tahoma" w:cs="Tahoma"/>
          <w:sz w:val="20"/>
          <w:szCs w:val="20"/>
        </w:rPr>
        <w:t>Dane mogą być przekazywane innym organom publicznym i podmiotom, przy czym będzie to dokonywane wyłącznie w sytuacji gdy istnieje podstawa p</w:t>
      </w:r>
      <w:r w:rsidR="00AD0E64" w:rsidRPr="00AE3C7B">
        <w:rPr>
          <w:rFonts w:ascii="Tahoma" w:hAnsi="Tahoma" w:cs="Tahoma"/>
          <w:sz w:val="20"/>
          <w:szCs w:val="20"/>
        </w:rPr>
        <w:t>rawna do tego typu działań lub U</w:t>
      </w:r>
      <w:r w:rsidRPr="00AE3C7B">
        <w:rPr>
          <w:rFonts w:ascii="Tahoma" w:hAnsi="Tahoma" w:cs="Tahoma"/>
          <w:sz w:val="20"/>
          <w:szCs w:val="20"/>
        </w:rPr>
        <w:t>mowa,</w:t>
      </w:r>
    </w:p>
    <w:p w14:paraId="48965A44" w14:textId="77777777" w:rsidR="00AE3C7B" w:rsidRDefault="00484691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373EB0">
        <w:t>Podanie danych osobowych jest dobrowolne i niezbędne do realizacji Umowy,</w:t>
      </w:r>
    </w:p>
    <w:p w14:paraId="5714A246" w14:textId="4B11B892" w:rsidR="00484691" w:rsidRPr="00AE3C7B" w:rsidRDefault="00484691" w:rsidP="00AE3C7B">
      <w:pPr>
        <w:pStyle w:val="Zwykytekst"/>
        <w:numPr>
          <w:ilvl w:val="0"/>
          <w:numId w:val="46"/>
        </w:numPr>
        <w:spacing w:after="60" w:line="276" w:lineRule="auto"/>
        <w:ind w:left="851"/>
        <w:jc w:val="both"/>
        <w:rPr>
          <w:rFonts w:ascii="Tahoma" w:hAnsi="Tahoma" w:cs="Tahoma"/>
          <w:sz w:val="20"/>
          <w:szCs w:val="20"/>
        </w:rPr>
      </w:pPr>
      <w:r w:rsidRPr="00AE3C7B">
        <w:rPr>
          <w:rFonts w:ascii="Tahoma" w:hAnsi="Tahoma" w:cs="Tahoma"/>
          <w:sz w:val="20"/>
          <w:szCs w:val="20"/>
        </w:rPr>
        <w:t>Klient ma prawo wniesienia skargi do Prezesa Ochrony Danych Osobowych.</w:t>
      </w:r>
    </w:p>
    <w:p w14:paraId="7452C5BF" w14:textId="77777777" w:rsidR="00D7419D" w:rsidRPr="00373EB0" w:rsidRDefault="00D7419D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</w:p>
    <w:p w14:paraId="131EF6B3" w14:textId="71FE4E15" w:rsidR="001117A8" w:rsidRPr="00373EB0" w:rsidRDefault="001117A8" w:rsidP="00A93A91">
      <w:pPr>
        <w:autoSpaceDE w:val="0"/>
        <w:autoSpaceDN w:val="0"/>
        <w:adjustRightInd w:val="0"/>
        <w:spacing w:after="120"/>
        <w:jc w:val="center"/>
        <w:rPr>
          <w:rFonts w:cs="Calibri"/>
          <w:b/>
          <w:bCs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>§ 1</w:t>
      </w:r>
      <w:r w:rsidR="0086008F">
        <w:rPr>
          <w:rFonts w:cs="Calibri"/>
          <w:b/>
          <w:bCs/>
          <w:color w:val="000000"/>
          <w:lang w:eastAsia="pl-PL"/>
        </w:rPr>
        <w:t>5</w:t>
      </w:r>
    </w:p>
    <w:p w14:paraId="2D35A825" w14:textId="4E9D0701" w:rsidR="008A63C4" w:rsidRPr="00373EB0" w:rsidRDefault="008A63C4" w:rsidP="00A93A91">
      <w:pPr>
        <w:autoSpaceDE w:val="0"/>
        <w:autoSpaceDN w:val="0"/>
        <w:adjustRightInd w:val="0"/>
        <w:spacing w:after="120"/>
        <w:jc w:val="center"/>
        <w:rPr>
          <w:rFonts w:cs="Calibri"/>
          <w:color w:val="000000"/>
          <w:lang w:eastAsia="pl-PL"/>
        </w:rPr>
      </w:pPr>
      <w:r w:rsidRPr="00373EB0">
        <w:rPr>
          <w:rFonts w:cs="Calibri"/>
          <w:b/>
          <w:bCs/>
          <w:color w:val="000000"/>
          <w:lang w:eastAsia="pl-PL"/>
        </w:rPr>
        <w:t xml:space="preserve">Postanowienia końcowe </w:t>
      </w:r>
    </w:p>
    <w:p w14:paraId="7E8051EE" w14:textId="7D64BEBD" w:rsidR="008A63C4" w:rsidRPr="00373EB0" w:rsidRDefault="008A63C4" w:rsidP="00A93A9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lang w:eastAsia="pl-PL"/>
        </w:rPr>
      </w:pPr>
      <w:r w:rsidRPr="00373EB0">
        <w:rPr>
          <w:rFonts w:cs="Calibri"/>
          <w:lang w:eastAsia="pl-PL"/>
        </w:rPr>
        <w:t xml:space="preserve">Umowa wchodzi w życie z dniem zawarcia </w:t>
      </w:r>
      <w:r w:rsidR="006232AB" w:rsidRPr="00373EB0">
        <w:rPr>
          <w:rFonts w:cs="Calibri"/>
          <w:lang w:eastAsia="pl-PL"/>
        </w:rPr>
        <w:t>u</w:t>
      </w:r>
      <w:r w:rsidRPr="00373EB0">
        <w:rPr>
          <w:rFonts w:cs="Calibri"/>
          <w:lang w:eastAsia="pl-PL"/>
        </w:rPr>
        <w:t xml:space="preserve">mowy. </w:t>
      </w:r>
    </w:p>
    <w:p w14:paraId="6BEB0A2E" w14:textId="6A50AAFB" w:rsidR="008A63C4" w:rsidRPr="00373EB0" w:rsidRDefault="008A63C4" w:rsidP="00A93A9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lang w:eastAsia="pl-PL"/>
        </w:rPr>
      </w:pPr>
      <w:r w:rsidRPr="00373EB0">
        <w:rPr>
          <w:rFonts w:cs="Calibri"/>
          <w:lang w:eastAsia="pl-PL"/>
        </w:rPr>
        <w:t xml:space="preserve">Wszelkie zmiany niniejszej </w:t>
      </w:r>
      <w:r w:rsidR="00813D26" w:rsidRPr="00373EB0">
        <w:rPr>
          <w:rFonts w:cs="Calibri"/>
          <w:lang w:eastAsia="pl-PL"/>
        </w:rPr>
        <w:t>U</w:t>
      </w:r>
      <w:r w:rsidRPr="00373EB0">
        <w:rPr>
          <w:rFonts w:cs="Calibri"/>
          <w:lang w:eastAsia="pl-PL"/>
        </w:rPr>
        <w:t>mowy wymagają formy pisemnej pod rygorem nieważności.</w:t>
      </w:r>
    </w:p>
    <w:p w14:paraId="32F28557" w14:textId="5BD25413" w:rsidR="008A63C4" w:rsidRPr="00373EB0" w:rsidRDefault="008A63C4" w:rsidP="00A93A9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lang w:eastAsia="pl-PL"/>
        </w:rPr>
      </w:pPr>
      <w:r w:rsidRPr="00373EB0">
        <w:rPr>
          <w:rFonts w:cs="Calibri"/>
          <w:lang w:eastAsia="pl-PL"/>
        </w:rPr>
        <w:t xml:space="preserve">W sprawach nieuregulowanych niniejszą </w:t>
      </w:r>
      <w:r w:rsidR="00813D26" w:rsidRPr="00373EB0">
        <w:rPr>
          <w:rFonts w:cs="Calibri"/>
          <w:lang w:eastAsia="pl-PL"/>
        </w:rPr>
        <w:t>U</w:t>
      </w:r>
      <w:r w:rsidRPr="00373EB0">
        <w:rPr>
          <w:rFonts w:cs="Calibri"/>
          <w:lang w:eastAsia="pl-PL"/>
        </w:rPr>
        <w:t xml:space="preserve">mową mają zastosowanie przepisy Kodeksu cywilnego. </w:t>
      </w:r>
    </w:p>
    <w:p w14:paraId="1CF2338C" w14:textId="2F27B573" w:rsidR="008A63C4" w:rsidRPr="00373EB0" w:rsidRDefault="008A63C4" w:rsidP="00A93A9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lang w:eastAsia="pl-PL"/>
        </w:rPr>
      </w:pPr>
      <w:r w:rsidRPr="00373EB0">
        <w:rPr>
          <w:rFonts w:cs="Calibri"/>
          <w:lang w:eastAsia="pl-PL"/>
        </w:rPr>
        <w:t xml:space="preserve">Spory wynikłe w związku z realizacją niniejszej </w:t>
      </w:r>
      <w:r w:rsidR="00813D26" w:rsidRPr="00373EB0">
        <w:rPr>
          <w:rFonts w:cs="Calibri"/>
          <w:lang w:eastAsia="pl-PL"/>
        </w:rPr>
        <w:t>U</w:t>
      </w:r>
      <w:r w:rsidRPr="00373EB0">
        <w:rPr>
          <w:rFonts w:cs="Calibri"/>
          <w:lang w:eastAsia="pl-PL"/>
        </w:rPr>
        <w:t xml:space="preserve">mowy będą rozstrzygane </w:t>
      </w:r>
      <w:r w:rsidR="00296188" w:rsidRPr="00373EB0">
        <w:rPr>
          <w:rFonts w:cs="Calibri"/>
          <w:lang w:eastAsia="pl-PL"/>
        </w:rPr>
        <w:t xml:space="preserve">przed </w:t>
      </w:r>
      <w:r w:rsidR="00FE126E" w:rsidRPr="00373EB0">
        <w:rPr>
          <w:rFonts w:cs="Calibri"/>
          <w:lang w:eastAsia="pl-PL"/>
        </w:rPr>
        <w:t>s</w:t>
      </w:r>
      <w:r w:rsidRPr="00373EB0">
        <w:rPr>
          <w:rFonts w:cs="Calibri"/>
          <w:lang w:eastAsia="pl-PL"/>
        </w:rPr>
        <w:t>ąd</w:t>
      </w:r>
      <w:r w:rsidR="00296188" w:rsidRPr="00373EB0">
        <w:rPr>
          <w:rFonts w:cs="Calibri"/>
          <w:lang w:eastAsia="pl-PL"/>
        </w:rPr>
        <w:t>em</w:t>
      </w:r>
      <w:r w:rsidRPr="00373EB0">
        <w:rPr>
          <w:rFonts w:cs="Calibri"/>
          <w:lang w:eastAsia="pl-PL"/>
        </w:rPr>
        <w:t xml:space="preserve"> właściwy</w:t>
      </w:r>
      <w:r w:rsidR="00296188" w:rsidRPr="00373EB0">
        <w:rPr>
          <w:rFonts w:cs="Calibri"/>
          <w:lang w:eastAsia="pl-PL"/>
        </w:rPr>
        <w:t>m</w:t>
      </w:r>
      <w:r w:rsidRPr="00373EB0">
        <w:rPr>
          <w:rFonts w:cs="Calibri"/>
          <w:lang w:eastAsia="pl-PL"/>
        </w:rPr>
        <w:t xml:space="preserve"> dla siedziby </w:t>
      </w:r>
      <w:r w:rsidR="00F42652" w:rsidRPr="00373EB0">
        <w:rPr>
          <w:rFonts w:cs="Calibri"/>
          <w:lang w:eastAsia="pl-PL"/>
        </w:rPr>
        <w:t xml:space="preserve"> Administratora</w:t>
      </w:r>
      <w:r w:rsidRPr="00373EB0">
        <w:rPr>
          <w:rFonts w:cs="Calibri"/>
          <w:lang w:eastAsia="pl-PL"/>
        </w:rPr>
        <w:t xml:space="preserve">. </w:t>
      </w:r>
    </w:p>
    <w:p w14:paraId="12B04CA4" w14:textId="36574A66" w:rsidR="008A63C4" w:rsidRPr="00373EB0" w:rsidRDefault="008A63C4" w:rsidP="00A93A9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lang w:eastAsia="pl-PL"/>
        </w:rPr>
        <w:t>Niniejszą umowę sporządzono w</w:t>
      </w:r>
      <w:r w:rsidRPr="00373EB0">
        <w:rPr>
          <w:rFonts w:cs="Calibri"/>
          <w:color w:val="000000"/>
          <w:lang w:eastAsia="pl-PL"/>
        </w:rPr>
        <w:t xml:space="preserve"> </w:t>
      </w:r>
      <w:r w:rsidR="004C58AA" w:rsidRPr="00373EB0">
        <w:rPr>
          <w:rFonts w:cs="Calibri"/>
          <w:color w:val="000000"/>
          <w:lang w:eastAsia="pl-PL"/>
        </w:rPr>
        <w:t xml:space="preserve"> 3</w:t>
      </w:r>
      <w:r w:rsidR="0086008F">
        <w:rPr>
          <w:rStyle w:val="Odwoanieprzypisudolnego"/>
          <w:rFonts w:cs="Calibri"/>
          <w:color w:val="000000"/>
          <w:lang w:eastAsia="pl-PL"/>
        </w:rPr>
        <w:footnoteReference w:id="9"/>
      </w:r>
      <w:r w:rsidRPr="00373EB0">
        <w:rPr>
          <w:rFonts w:cs="Calibri"/>
          <w:color w:val="000000"/>
          <w:lang w:eastAsia="pl-PL"/>
        </w:rPr>
        <w:t xml:space="preserve"> jednobrzmiących egzemplarzach, po jednym dla każdej ze Stron. </w:t>
      </w:r>
    </w:p>
    <w:p w14:paraId="56AC160C" w14:textId="338B4A49" w:rsidR="001117A8" w:rsidRPr="00373EB0" w:rsidRDefault="001117A8" w:rsidP="00A93A9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lang w:eastAsia="pl-PL"/>
        </w:rPr>
      </w:pPr>
      <w:r w:rsidRPr="00373EB0">
        <w:rPr>
          <w:rFonts w:cs="Calibri"/>
          <w:lang w:eastAsia="pl-PL"/>
        </w:rPr>
        <w:t xml:space="preserve">Integralną część </w:t>
      </w:r>
      <w:r w:rsidR="00813D26" w:rsidRPr="00373EB0">
        <w:rPr>
          <w:rFonts w:cs="Calibri"/>
          <w:lang w:eastAsia="pl-PL"/>
        </w:rPr>
        <w:t>U</w:t>
      </w:r>
      <w:r w:rsidRPr="00373EB0">
        <w:rPr>
          <w:rFonts w:cs="Calibri"/>
          <w:lang w:eastAsia="pl-PL"/>
        </w:rPr>
        <w:t xml:space="preserve">mowy stanowią następujące załączniki: </w:t>
      </w:r>
    </w:p>
    <w:p w14:paraId="1E15B955" w14:textId="38AE2A5A" w:rsidR="001117A8" w:rsidRPr="00373EB0" w:rsidRDefault="007B7215" w:rsidP="00A93A9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Z</w:t>
      </w:r>
      <w:r w:rsidR="001117A8" w:rsidRPr="00373EB0">
        <w:rPr>
          <w:rFonts w:cs="Calibri"/>
          <w:color w:val="000000"/>
          <w:lang w:eastAsia="pl-PL"/>
        </w:rPr>
        <w:t xml:space="preserve">ałącznik nr </w:t>
      </w:r>
      <w:r w:rsidR="006E2652" w:rsidRPr="00373EB0">
        <w:rPr>
          <w:rFonts w:cs="Calibri"/>
          <w:color w:val="000000"/>
          <w:lang w:eastAsia="pl-PL"/>
        </w:rPr>
        <w:t>1</w:t>
      </w:r>
      <w:r w:rsidR="001117A8" w:rsidRPr="00373EB0">
        <w:rPr>
          <w:rFonts w:cs="Calibri"/>
          <w:color w:val="000000"/>
          <w:lang w:eastAsia="pl-PL"/>
        </w:rPr>
        <w:t xml:space="preserve"> - Harmonogram doradztwa</w:t>
      </w:r>
    </w:p>
    <w:p w14:paraId="4273BAB6" w14:textId="458B7039" w:rsidR="001117A8" w:rsidRPr="00373EB0" w:rsidRDefault="007B7215" w:rsidP="00A93A9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lang w:eastAsia="pl-PL"/>
        </w:rPr>
      </w:pPr>
      <w:r w:rsidRPr="00373EB0">
        <w:rPr>
          <w:rFonts w:cs="Calibri"/>
          <w:color w:val="000000"/>
          <w:lang w:eastAsia="pl-PL"/>
        </w:rPr>
        <w:t>Z</w:t>
      </w:r>
      <w:r w:rsidR="001117A8" w:rsidRPr="00373EB0">
        <w:rPr>
          <w:rFonts w:cs="Calibri"/>
          <w:color w:val="000000"/>
          <w:lang w:eastAsia="pl-PL"/>
        </w:rPr>
        <w:t xml:space="preserve">ałącznik nr </w:t>
      </w:r>
      <w:r w:rsidR="006E2652" w:rsidRPr="00373EB0">
        <w:rPr>
          <w:rFonts w:cs="Calibri"/>
          <w:color w:val="000000"/>
          <w:lang w:eastAsia="pl-PL"/>
        </w:rPr>
        <w:t>2</w:t>
      </w:r>
      <w:r w:rsidR="001117A8" w:rsidRPr="00373EB0">
        <w:rPr>
          <w:rFonts w:cs="Calibri"/>
          <w:color w:val="000000"/>
          <w:lang w:eastAsia="pl-PL"/>
        </w:rPr>
        <w:t xml:space="preserve"> - </w:t>
      </w:r>
      <w:r w:rsidR="009B0EAB" w:rsidRPr="00373EB0">
        <w:rPr>
          <w:rFonts w:cs="Calibri"/>
          <w:color w:val="000000"/>
          <w:lang w:eastAsia="pl-PL"/>
        </w:rPr>
        <w:t xml:space="preserve">Wzór </w:t>
      </w:r>
      <w:r w:rsidR="001117A8" w:rsidRPr="00373EB0">
        <w:rPr>
          <w:rFonts w:cs="Calibri"/>
          <w:color w:val="000000"/>
          <w:lang w:eastAsia="pl-PL"/>
        </w:rPr>
        <w:t>Raport</w:t>
      </w:r>
      <w:r w:rsidR="005B06FE" w:rsidRPr="00373EB0">
        <w:rPr>
          <w:rFonts w:cs="Calibri"/>
          <w:color w:val="000000"/>
          <w:lang w:eastAsia="pl-PL"/>
        </w:rPr>
        <w:t>u</w:t>
      </w:r>
      <w:r w:rsidR="001117A8" w:rsidRPr="00373EB0">
        <w:rPr>
          <w:rFonts w:cs="Calibri"/>
          <w:color w:val="000000"/>
          <w:lang w:eastAsia="pl-PL"/>
        </w:rPr>
        <w:t xml:space="preserve"> z wykonania doradztwa</w:t>
      </w:r>
    </w:p>
    <w:p w14:paraId="0C7B61B2" w14:textId="77777777" w:rsidR="00A77685" w:rsidRPr="00373EB0" w:rsidRDefault="00A77685" w:rsidP="00A93A91">
      <w:pPr>
        <w:pStyle w:val="Akapitzlist"/>
        <w:autoSpaceDE w:val="0"/>
        <w:autoSpaceDN w:val="0"/>
        <w:adjustRightInd w:val="0"/>
        <w:spacing w:after="120"/>
        <w:ind w:left="284"/>
        <w:jc w:val="both"/>
        <w:rPr>
          <w:rFonts w:cs="Calibri"/>
          <w:color w:val="000000"/>
          <w:lang w:eastAsia="pl-PL"/>
        </w:rPr>
      </w:pPr>
    </w:p>
    <w:p w14:paraId="43F19E97" w14:textId="77777777" w:rsidR="00C340B3" w:rsidRPr="00373EB0" w:rsidRDefault="00C340B3" w:rsidP="00A93A91">
      <w:pPr>
        <w:autoSpaceDE w:val="0"/>
        <w:autoSpaceDN w:val="0"/>
        <w:adjustRightInd w:val="0"/>
        <w:spacing w:after="120"/>
        <w:jc w:val="center"/>
        <w:rPr>
          <w:rFonts w:cs="Calibri"/>
          <w:i/>
          <w:iCs/>
          <w:color w:val="000000"/>
          <w:lang w:eastAsia="pl-PL"/>
        </w:rPr>
      </w:pPr>
    </w:p>
    <w:p w14:paraId="72963B5B" w14:textId="01B30AEE" w:rsidR="004C58AA" w:rsidRPr="00373EB0" w:rsidRDefault="00CE49F6" w:rsidP="00A93A91">
      <w:pPr>
        <w:autoSpaceDE w:val="0"/>
        <w:autoSpaceDN w:val="0"/>
        <w:adjustRightInd w:val="0"/>
        <w:spacing w:after="0" w:line="240" w:lineRule="auto"/>
        <w:ind w:left="-567" w:right="-879"/>
        <w:jc w:val="center"/>
        <w:rPr>
          <w:rFonts w:cs="Calibri"/>
          <w:color w:val="000000"/>
          <w:lang w:eastAsia="pl-PL"/>
        </w:rPr>
      </w:pPr>
      <w:r w:rsidRPr="00373EB0">
        <w:rPr>
          <w:rFonts w:cs="Calibri"/>
          <w:i/>
          <w:iCs/>
          <w:color w:val="000000"/>
          <w:lang w:eastAsia="pl-PL"/>
        </w:rPr>
        <w:t xml:space="preserve">…………………………………….. </w:t>
      </w:r>
      <w:r w:rsidR="00E7632F" w:rsidRPr="00373EB0">
        <w:rPr>
          <w:rFonts w:cs="Calibri"/>
          <w:i/>
          <w:iCs/>
          <w:color w:val="000000"/>
          <w:lang w:eastAsia="pl-PL"/>
        </w:rPr>
        <w:t xml:space="preserve">          </w:t>
      </w:r>
      <w:r w:rsidR="004C58AA" w:rsidRPr="00373EB0">
        <w:rPr>
          <w:rFonts w:cs="Calibri"/>
          <w:i/>
          <w:iCs/>
          <w:color w:val="000000"/>
          <w:lang w:eastAsia="pl-PL"/>
        </w:rPr>
        <w:t xml:space="preserve">        </w:t>
      </w:r>
      <w:r w:rsidR="00E7632F" w:rsidRPr="00373EB0">
        <w:rPr>
          <w:rFonts w:cs="Calibri"/>
          <w:i/>
          <w:iCs/>
          <w:color w:val="000000"/>
          <w:lang w:eastAsia="pl-PL"/>
        </w:rPr>
        <w:t xml:space="preserve">  </w:t>
      </w:r>
      <w:r w:rsidR="008A63C4" w:rsidRPr="00373EB0">
        <w:rPr>
          <w:rFonts w:cs="Calibri"/>
          <w:i/>
          <w:iCs/>
          <w:color w:val="000000"/>
          <w:lang w:eastAsia="pl-PL"/>
        </w:rPr>
        <w:t xml:space="preserve"> </w:t>
      </w:r>
      <w:r w:rsidR="004C58AA" w:rsidRPr="00373EB0">
        <w:rPr>
          <w:rFonts w:cs="Calibri"/>
          <w:i/>
          <w:iCs/>
          <w:color w:val="000000"/>
          <w:lang w:eastAsia="pl-PL"/>
        </w:rPr>
        <w:t xml:space="preserve">  </w:t>
      </w:r>
      <w:r w:rsidR="008A63C4" w:rsidRPr="00373EB0">
        <w:rPr>
          <w:rFonts w:cs="Calibri"/>
          <w:i/>
          <w:iCs/>
          <w:color w:val="000000"/>
          <w:lang w:eastAsia="pl-PL"/>
        </w:rPr>
        <w:t xml:space="preserve">       </w:t>
      </w:r>
      <w:r w:rsidR="00E7632F" w:rsidRPr="00373EB0">
        <w:rPr>
          <w:rFonts w:cs="Calibri"/>
          <w:i/>
          <w:iCs/>
          <w:color w:val="000000"/>
          <w:lang w:eastAsia="pl-PL"/>
        </w:rPr>
        <w:t xml:space="preserve"> </w:t>
      </w:r>
      <w:r w:rsidRPr="00373EB0">
        <w:rPr>
          <w:rFonts w:cs="Calibri"/>
          <w:i/>
          <w:iCs/>
          <w:color w:val="000000"/>
          <w:lang w:eastAsia="pl-PL"/>
        </w:rPr>
        <w:t>……………………………………..</w:t>
      </w:r>
      <w:r w:rsidR="004C58AA" w:rsidRPr="00373EB0">
        <w:rPr>
          <w:rFonts w:cs="Calibri"/>
          <w:i/>
          <w:iCs/>
          <w:color w:val="000000"/>
          <w:lang w:eastAsia="pl-PL"/>
        </w:rPr>
        <w:t xml:space="preserve">                                   .…………………………………..</w:t>
      </w:r>
    </w:p>
    <w:p w14:paraId="44AADA6C" w14:textId="0CE6062D" w:rsidR="00CE49F6" w:rsidRPr="00373EB0" w:rsidRDefault="004C58AA" w:rsidP="004C58AA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pl-PL"/>
        </w:rPr>
      </w:pPr>
      <w:r w:rsidRPr="00373EB0">
        <w:rPr>
          <w:rFonts w:cs="Calibri"/>
          <w:i/>
          <w:iCs/>
          <w:color w:val="000000"/>
          <w:lang w:eastAsia="pl-PL"/>
        </w:rPr>
        <w:t xml:space="preserve">     </w:t>
      </w:r>
      <w:r w:rsidR="00CE49F6" w:rsidRPr="00373EB0">
        <w:rPr>
          <w:rFonts w:cs="Calibri"/>
          <w:i/>
          <w:iCs/>
          <w:color w:val="000000"/>
          <w:lang w:eastAsia="pl-PL"/>
        </w:rPr>
        <w:t>pieczątka i podpis</w:t>
      </w:r>
      <w:r w:rsidR="00E7632F" w:rsidRPr="00373EB0">
        <w:rPr>
          <w:rFonts w:cs="Calibri"/>
          <w:i/>
          <w:iCs/>
          <w:color w:val="000000"/>
          <w:lang w:eastAsia="pl-PL"/>
        </w:rPr>
        <w:t xml:space="preserve">                                            </w:t>
      </w:r>
      <w:r w:rsidR="00CE49F6" w:rsidRPr="00373EB0">
        <w:rPr>
          <w:rFonts w:cs="Calibri"/>
          <w:i/>
          <w:iCs/>
          <w:color w:val="000000"/>
          <w:lang w:eastAsia="pl-PL"/>
        </w:rPr>
        <w:t xml:space="preserve"> pieczątka i podpis</w:t>
      </w:r>
      <w:r w:rsidRPr="00373EB0">
        <w:rPr>
          <w:rFonts w:cs="Calibri"/>
          <w:i/>
          <w:iCs/>
          <w:color w:val="000000"/>
          <w:lang w:eastAsia="pl-PL"/>
        </w:rPr>
        <w:t xml:space="preserve">                                               pieczątka i podpis</w:t>
      </w:r>
    </w:p>
    <w:p w14:paraId="60AD6EB9" w14:textId="79460388" w:rsidR="00CE49F6" w:rsidRPr="00CE49F6" w:rsidRDefault="004C58AA" w:rsidP="004C58AA">
      <w:pPr>
        <w:autoSpaceDE w:val="0"/>
        <w:autoSpaceDN w:val="0"/>
        <w:adjustRightInd w:val="0"/>
        <w:spacing w:after="0" w:line="240" w:lineRule="auto"/>
      </w:pPr>
      <w:r w:rsidRPr="00373EB0">
        <w:rPr>
          <w:rFonts w:cs="Calibri"/>
          <w:i/>
          <w:iCs/>
          <w:color w:val="000000"/>
          <w:lang w:eastAsia="pl-PL"/>
        </w:rPr>
        <w:t>Niezależnego Doradcy</w:t>
      </w:r>
      <w:r w:rsidRPr="00373EB0">
        <w:rPr>
          <w:rFonts w:cs="Calibri"/>
          <w:i/>
          <w:iCs/>
          <w:color w:val="000000"/>
          <w:lang w:eastAsia="pl-PL"/>
        </w:rPr>
        <w:tab/>
      </w:r>
      <w:r w:rsidRPr="00373EB0">
        <w:rPr>
          <w:rFonts w:cs="Calibri"/>
          <w:i/>
          <w:iCs/>
          <w:color w:val="000000"/>
          <w:lang w:eastAsia="pl-PL"/>
        </w:rPr>
        <w:tab/>
        <w:t xml:space="preserve">                         </w:t>
      </w:r>
      <w:r w:rsidR="00D906CA" w:rsidRPr="00373EB0">
        <w:rPr>
          <w:rFonts w:cs="Calibri"/>
          <w:i/>
          <w:iCs/>
          <w:color w:val="000000"/>
          <w:lang w:eastAsia="pl-PL"/>
        </w:rPr>
        <w:t xml:space="preserve">      </w:t>
      </w:r>
      <w:r w:rsidRPr="00373EB0">
        <w:rPr>
          <w:rFonts w:cs="Calibri"/>
          <w:i/>
          <w:iCs/>
          <w:color w:val="000000"/>
          <w:lang w:eastAsia="pl-PL"/>
        </w:rPr>
        <w:t xml:space="preserve">  </w:t>
      </w:r>
      <w:r w:rsidR="00D906CA" w:rsidRPr="00373EB0">
        <w:rPr>
          <w:rFonts w:cs="Calibri"/>
          <w:i/>
          <w:iCs/>
          <w:color w:val="000000"/>
          <w:lang w:eastAsia="pl-PL"/>
        </w:rPr>
        <w:t>Klienta</w:t>
      </w:r>
      <w:r w:rsidR="0086008F">
        <w:rPr>
          <w:rStyle w:val="Odwoanieprzypisudolnego"/>
          <w:rFonts w:cs="Calibri"/>
          <w:i/>
          <w:iCs/>
          <w:color w:val="000000"/>
          <w:lang w:eastAsia="pl-PL"/>
        </w:rPr>
        <w:footnoteReference w:id="10"/>
      </w:r>
      <w:r w:rsidRPr="00373EB0">
        <w:rPr>
          <w:rFonts w:cs="Calibri"/>
          <w:i/>
          <w:iCs/>
          <w:color w:val="000000"/>
          <w:lang w:eastAsia="pl-PL"/>
        </w:rPr>
        <w:t xml:space="preserve">                                                 </w:t>
      </w:r>
      <w:r w:rsidR="00153EFC" w:rsidRPr="00373EB0">
        <w:rPr>
          <w:rFonts w:cs="Calibri"/>
          <w:i/>
          <w:iCs/>
          <w:color w:val="000000"/>
          <w:lang w:eastAsia="pl-PL"/>
        </w:rPr>
        <w:t xml:space="preserve">    </w:t>
      </w:r>
      <w:r w:rsidRPr="00373EB0">
        <w:rPr>
          <w:rFonts w:cs="Calibri"/>
          <w:i/>
          <w:iCs/>
          <w:color w:val="000000"/>
          <w:lang w:eastAsia="pl-PL"/>
        </w:rPr>
        <w:t xml:space="preserve">  </w:t>
      </w:r>
      <w:r w:rsidR="00D906CA" w:rsidRPr="00373EB0">
        <w:rPr>
          <w:rFonts w:cs="Calibri"/>
          <w:i/>
          <w:iCs/>
          <w:color w:val="000000"/>
          <w:lang w:eastAsia="pl-PL"/>
        </w:rPr>
        <w:t xml:space="preserve">  </w:t>
      </w:r>
      <w:r w:rsidRPr="00373EB0">
        <w:rPr>
          <w:rFonts w:cs="Calibri"/>
          <w:i/>
          <w:iCs/>
          <w:color w:val="000000"/>
          <w:lang w:eastAsia="pl-PL"/>
        </w:rPr>
        <w:t xml:space="preserve">   </w:t>
      </w:r>
      <w:r w:rsidR="00D906CA" w:rsidRPr="00373EB0">
        <w:rPr>
          <w:rFonts w:cs="Calibri"/>
          <w:i/>
          <w:iCs/>
          <w:color w:val="000000"/>
          <w:lang w:eastAsia="pl-PL"/>
        </w:rPr>
        <w:t>Administratora</w:t>
      </w:r>
    </w:p>
    <w:sectPr w:rsidR="00CE49F6" w:rsidRPr="00CE49F6" w:rsidSect="00DC4EE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" w:right="991" w:bottom="993" w:left="1304" w:header="709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8D4B8" w14:textId="77777777" w:rsidR="00F62F07" w:rsidRDefault="00F62F07" w:rsidP="00FA7809">
      <w:pPr>
        <w:spacing w:after="0" w:line="240" w:lineRule="auto"/>
      </w:pPr>
      <w:r>
        <w:separator/>
      </w:r>
    </w:p>
  </w:endnote>
  <w:endnote w:type="continuationSeparator" w:id="0">
    <w:p w14:paraId="2F4107DD" w14:textId="77777777" w:rsidR="00F62F07" w:rsidRDefault="00F62F07" w:rsidP="00FA7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F DinText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  <w:sz w:val="18"/>
        <w:szCs w:val="18"/>
      </w:rPr>
      <w:id w:val="-1818940744"/>
      <w:docPartObj>
        <w:docPartGallery w:val="Page Numbers (Bottom of Page)"/>
        <w:docPartUnique/>
      </w:docPartObj>
    </w:sdtPr>
    <w:sdtEndPr/>
    <w:sdtContent>
      <w:p w14:paraId="0E8820CE" w14:textId="77777777" w:rsidR="004546F9" w:rsidRPr="00F36DEC" w:rsidRDefault="004546F9" w:rsidP="00C66405">
        <w:pPr>
          <w:pStyle w:val="Stopka"/>
          <w:pBdr>
            <w:top w:val="single" w:sz="4" w:space="1" w:color="auto"/>
          </w:pBdr>
          <w:jc w:val="center"/>
          <w:rPr>
            <w:rFonts w:ascii="Arial Narrow" w:hAnsi="Arial Narrow"/>
            <w:sz w:val="18"/>
            <w:szCs w:val="18"/>
          </w:rPr>
        </w:pPr>
        <w:r>
          <w:rPr>
            <w:noProof/>
            <w:lang w:eastAsia="pl-PL"/>
          </w:rPr>
          <w:drawing>
            <wp:inline distT="0" distB="0" distL="0" distR="0" wp14:anchorId="0EC45EDD" wp14:editId="1E7806C0">
              <wp:extent cx="933450" cy="633554"/>
              <wp:effectExtent l="0" t="0" r="0" b="0"/>
              <wp:docPr id="6" name="Obraz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7706" cy="6364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97261">
          <w:rPr>
            <w:rFonts w:ascii="Arial Narrow" w:hAnsi="Arial Narrow"/>
            <w:noProof/>
            <w:sz w:val="18"/>
            <w:szCs w:val="18"/>
            <w:lang w:eastAsia="pl-PL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7DA7ABA5" wp14:editId="2470C61D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1270" t="0" r="6350" b="2540"/>
                  <wp:wrapNone/>
                  <wp:docPr id="654" name="Autokształt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6E3052" w14:textId="77777777" w:rsidR="004546F9" w:rsidRDefault="004546F9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Bid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</w:rPr>
                                <w:fldChar w:fldCharType="separate"/>
                              </w:r>
                              <w:r w:rsidR="00884F8B" w:rsidRPr="00884F8B"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t>9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DA7ABA5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kształt 13" o:spid="_x0000_s1026" type="#_x0000_t5" style="position:absolute;left:0;text-align:left;margin-left:116.2pt;margin-top:0;width:167.4pt;height:161.8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" adj="21600" fillcolor="#d2eaf1" stroked="f">
                  <v:textbox>
                    <w:txbxContent>
                      <w:p w14:paraId="4B6E3052" w14:textId="77777777" w:rsidR="004546F9" w:rsidRDefault="004546F9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 w:cstheme="minorBid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theme="minorBidi"/>
                          </w:rPr>
                          <w:fldChar w:fldCharType="separate"/>
                        </w:r>
                        <w:r w:rsidR="00884F8B" w:rsidRPr="00884F8B"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t>9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95926" w14:textId="77777777" w:rsidR="004546F9" w:rsidRDefault="004546F9" w:rsidP="00197261">
    <w:pPr>
      <w:pStyle w:val="Stopka"/>
      <w:pBdr>
        <w:top w:val="single" w:sz="4" w:space="1" w:color="auto"/>
      </w:pBdr>
      <w:jc w:val="center"/>
    </w:pPr>
    <w:r>
      <w:rPr>
        <w:noProof/>
        <w:lang w:eastAsia="pl-PL"/>
      </w:rPr>
      <w:drawing>
        <wp:inline distT="0" distB="0" distL="0" distR="0" wp14:anchorId="141437B7" wp14:editId="66AA1961">
          <wp:extent cx="842022" cy="5715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022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33295" w14:textId="77777777" w:rsidR="00F62F07" w:rsidRDefault="00F62F07" w:rsidP="00FA7809">
      <w:pPr>
        <w:spacing w:after="0" w:line="240" w:lineRule="auto"/>
      </w:pPr>
      <w:r>
        <w:separator/>
      </w:r>
    </w:p>
  </w:footnote>
  <w:footnote w:type="continuationSeparator" w:id="0">
    <w:p w14:paraId="18CE1758" w14:textId="77777777" w:rsidR="00F62F07" w:rsidRDefault="00F62F07" w:rsidP="00FA7809">
      <w:pPr>
        <w:spacing w:after="0" w:line="240" w:lineRule="auto"/>
      </w:pPr>
      <w:r>
        <w:continuationSeparator/>
      </w:r>
    </w:p>
  </w:footnote>
  <w:footnote w:id="1">
    <w:p w14:paraId="36F7F001" w14:textId="6003B485" w:rsidR="001A2E3F" w:rsidRPr="00A93A91" w:rsidRDefault="001A2E3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Posiadająca swoją siedzibę lub oddział na terenie województwa podkarpackiego</w:t>
      </w:r>
    </w:p>
  </w:footnote>
  <w:footnote w:id="2">
    <w:p w14:paraId="033B6BC9" w14:textId="1319B790" w:rsidR="00FE3AE5" w:rsidRPr="00A93A91" w:rsidRDefault="00FE3AE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6B39A2">
        <w:rPr>
          <w:lang w:val="pl-PL"/>
        </w:rPr>
        <w:t>jw.</w:t>
      </w:r>
    </w:p>
  </w:footnote>
  <w:footnote w:id="3">
    <w:p w14:paraId="758F564A" w14:textId="7DB0989B" w:rsidR="00E17EB7" w:rsidRPr="00A93A91" w:rsidRDefault="00E17EB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W przypadku gdy Klientem jest Administrator, punkt należy usunąć</w:t>
      </w:r>
    </w:p>
  </w:footnote>
  <w:footnote w:id="4">
    <w:p w14:paraId="07D30C03" w14:textId="78CD9B1E" w:rsidR="005A4486" w:rsidRPr="00A93A91" w:rsidRDefault="005A448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434ED3">
        <w:rPr>
          <w:lang w:val="pl-PL"/>
        </w:rPr>
        <w:t>D</w:t>
      </w:r>
      <w:r>
        <w:rPr>
          <w:lang w:val="pl-PL"/>
        </w:rPr>
        <w:t xml:space="preserve">otyczy gdy Klientem jest MŚP lub IOB. W pozostałym przypadku paragraf </w:t>
      </w:r>
      <w:r w:rsidR="00301D7F">
        <w:rPr>
          <w:lang w:val="pl-PL"/>
        </w:rPr>
        <w:t xml:space="preserve">można </w:t>
      </w:r>
      <w:r>
        <w:rPr>
          <w:lang w:val="pl-PL"/>
        </w:rPr>
        <w:t>usunąć</w:t>
      </w:r>
    </w:p>
  </w:footnote>
  <w:footnote w:id="5">
    <w:p w14:paraId="3D8F58F8" w14:textId="02C4CCE8" w:rsidR="005A4486" w:rsidRPr="00A93A91" w:rsidRDefault="005A448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434ED3">
        <w:rPr>
          <w:lang w:val="pl-PL"/>
        </w:rPr>
        <w:t>D</w:t>
      </w:r>
      <w:r>
        <w:rPr>
          <w:lang w:val="pl-PL"/>
        </w:rPr>
        <w:t>otyczy gdy Klientem jest IOB. W pozostały</w:t>
      </w:r>
      <w:r w:rsidR="009C6754">
        <w:rPr>
          <w:lang w:val="pl-PL"/>
        </w:rPr>
        <w:t>ch</w:t>
      </w:r>
      <w:r>
        <w:rPr>
          <w:lang w:val="pl-PL"/>
        </w:rPr>
        <w:t xml:space="preserve"> przypadk</w:t>
      </w:r>
      <w:r w:rsidR="009C6754">
        <w:rPr>
          <w:lang w:val="pl-PL"/>
        </w:rPr>
        <w:t>ach</w:t>
      </w:r>
      <w:r>
        <w:rPr>
          <w:lang w:val="pl-PL"/>
        </w:rPr>
        <w:t xml:space="preserve"> p</w:t>
      </w:r>
      <w:r w:rsidR="00264CAE">
        <w:rPr>
          <w:lang w:val="pl-PL"/>
        </w:rPr>
        <w:t>un</w:t>
      </w:r>
      <w:r>
        <w:rPr>
          <w:lang w:val="pl-PL"/>
        </w:rPr>
        <w:t xml:space="preserve">kt </w:t>
      </w:r>
      <w:r w:rsidR="00301D7F">
        <w:rPr>
          <w:lang w:val="pl-PL"/>
        </w:rPr>
        <w:t xml:space="preserve">można </w:t>
      </w:r>
      <w:r>
        <w:rPr>
          <w:lang w:val="pl-PL"/>
        </w:rPr>
        <w:t>usunąć</w:t>
      </w:r>
    </w:p>
  </w:footnote>
  <w:footnote w:id="6">
    <w:p w14:paraId="70D0BCEC" w14:textId="12958648" w:rsidR="00124442" w:rsidRPr="00A93A91" w:rsidRDefault="0012444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jw.</w:t>
      </w:r>
    </w:p>
  </w:footnote>
  <w:footnote w:id="7">
    <w:p w14:paraId="799B7424" w14:textId="187E0CAC" w:rsidR="00316029" w:rsidRPr="00A93A91" w:rsidRDefault="0031602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59228C">
        <w:rPr>
          <w:lang w:val="pl-PL"/>
        </w:rPr>
        <w:t>jw.</w:t>
      </w:r>
    </w:p>
  </w:footnote>
  <w:footnote w:id="8">
    <w:p w14:paraId="6B0937B9" w14:textId="0EAADBCA" w:rsidR="00BA2AFD" w:rsidRPr="005A4DEE" w:rsidRDefault="00BA2AFD" w:rsidP="00BA2AFD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5A4DEE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A4DEE">
        <w:rPr>
          <w:rFonts w:ascii="Tahoma" w:hAnsi="Tahoma" w:cs="Tahoma"/>
          <w:sz w:val="16"/>
          <w:szCs w:val="16"/>
        </w:rPr>
        <w:t xml:space="preserve"> </w:t>
      </w:r>
      <w:r w:rsidRPr="00A93A91">
        <w:rPr>
          <w:rFonts w:asciiTheme="minorHAnsi" w:hAnsiTheme="minorHAnsi" w:cs="Tahoma"/>
        </w:rPr>
        <w:t xml:space="preserve">Za dzień doręczenia wezwania uznaje się dzień odebrania przez </w:t>
      </w:r>
      <w:r w:rsidR="00C33B0A">
        <w:rPr>
          <w:rFonts w:asciiTheme="minorHAnsi" w:hAnsiTheme="minorHAnsi" w:cs="Tahoma"/>
          <w:lang w:val="pl-PL"/>
        </w:rPr>
        <w:t>Klienta</w:t>
      </w:r>
      <w:r w:rsidRPr="00A93A91">
        <w:rPr>
          <w:rFonts w:asciiTheme="minorHAnsi" w:hAnsiTheme="minorHAnsi" w:cs="Tahoma"/>
        </w:rPr>
        <w:t xml:space="preserve"> wezwania w formie pisemnej za zwrotnym potwierdzeniem odbioru pisma. Przepisy ustawy z dnia 14 czerwca 1960 r. Kodeks postępowania administracyjnego (</w:t>
      </w:r>
      <w:r w:rsidR="00075804">
        <w:rPr>
          <w:rFonts w:asciiTheme="minorHAnsi" w:hAnsiTheme="minorHAnsi" w:cs="Tahoma"/>
          <w:lang w:val="pl-PL"/>
        </w:rPr>
        <w:t xml:space="preserve">t.j. </w:t>
      </w:r>
      <w:r w:rsidRPr="00A93A91">
        <w:rPr>
          <w:rFonts w:asciiTheme="minorHAnsi" w:hAnsiTheme="minorHAnsi" w:cs="Tahoma"/>
        </w:rPr>
        <w:t>Dz.U. z 20</w:t>
      </w:r>
      <w:r w:rsidR="00075804">
        <w:rPr>
          <w:rFonts w:asciiTheme="minorHAnsi" w:hAnsiTheme="minorHAnsi" w:cs="Tahoma"/>
          <w:lang w:val="pl-PL"/>
        </w:rPr>
        <w:t>21</w:t>
      </w:r>
      <w:r w:rsidRPr="00A93A91">
        <w:rPr>
          <w:rFonts w:asciiTheme="minorHAnsi" w:hAnsiTheme="minorHAnsi" w:cs="Tahoma"/>
        </w:rPr>
        <w:t xml:space="preserve"> r., poz. </w:t>
      </w:r>
      <w:r w:rsidR="00075804">
        <w:rPr>
          <w:rFonts w:asciiTheme="minorHAnsi" w:hAnsiTheme="minorHAnsi" w:cs="Tahoma"/>
          <w:lang w:val="pl-PL"/>
        </w:rPr>
        <w:t>735</w:t>
      </w:r>
      <w:r w:rsidR="00075804" w:rsidRPr="00A93A91">
        <w:rPr>
          <w:rFonts w:asciiTheme="minorHAnsi" w:hAnsiTheme="minorHAnsi" w:cs="Tahoma"/>
        </w:rPr>
        <w:t xml:space="preserve"> </w:t>
      </w:r>
      <w:r w:rsidRPr="00A93A91">
        <w:rPr>
          <w:rFonts w:asciiTheme="minorHAnsi" w:hAnsiTheme="minorHAnsi" w:cs="Tahoma"/>
        </w:rPr>
        <w:t>z późn. zm.) stosuje się odpowiednio</w:t>
      </w:r>
    </w:p>
    <w:p w14:paraId="5BAB93E4" w14:textId="77777777" w:rsidR="00BA2AFD" w:rsidRPr="00BF107E" w:rsidRDefault="00BA2AFD" w:rsidP="00BA2AFD">
      <w:pPr>
        <w:pStyle w:val="Tekstprzypisudolnego"/>
        <w:rPr>
          <w:rFonts w:ascii="Tahoma" w:hAnsi="Tahoma" w:cs="Tahoma"/>
        </w:rPr>
      </w:pPr>
    </w:p>
  </w:footnote>
  <w:footnote w:id="9">
    <w:p w14:paraId="4DCE0B7D" w14:textId="7B52E83A" w:rsidR="0086008F" w:rsidRPr="00732580" w:rsidRDefault="0086008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W przypadku gdy Klientem jest Administrator – 2 </w:t>
      </w:r>
      <w:r w:rsidRPr="00373EB0">
        <w:rPr>
          <w:rFonts w:cs="Calibri"/>
          <w:color w:val="000000"/>
          <w:lang w:eastAsia="pl-PL"/>
        </w:rPr>
        <w:t>jednobrzmiących egzemplarzach</w:t>
      </w:r>
      <w:r>
        <w:rPr>
          <w:rFonts w:cs="Calibri"/>
          <w:color w:val="000000"/>
          <w:lang w:val="pl-PL" w:eastAsia="pl-PL"/>
        </w:rPr>
        <w:t>.</w:t>
      </w:r>
    </w:p>
  </w:footnote>
  <w:footnote w:id="10">
    <w:p w14:paraId="0E02805E" w14:textId="52F58F43" w:rsidR="0086008F" w:rsidRPr="00732580" w:rsidRDefault="0086008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W przypadku gdy Klientem jest Administrator, </w:t>
      </w:r>
      <w:r w:rsidR="00A42D78">
        <w:rPr>
          <w:lang w:val="pl-PL"/>
        </w:rPr>
        <w:t xml:space="preserve">można </w:t>
      </w:r>
      <w:r>
        <w:rPr>
          <w:lang w:val="pl-PL"/>
        </w:rPr>
        <w:t>usunąć.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784E4" w14:textId="7043C38D" w:rsidR="004546F9" w:rsidRDefault="00DC4EE7" w:rsidP="00197261">
    <w:pPr>
      <w:pStyle w:val="Nagwek"/>
      <w:pBdr>
        <w:bottom w:val="single" w:sz="4" w:space="1" w:color="auto"/>
      </w:pBdr>
      <w:jc w:val="center"/>
      <w:rPr>
        <w:i/>
        <w:sz w:val="18"/>
        <w:szCs w:val="18"/>
      </w:rPr>
    </w:pPr>
    <w:r w:rsidRPr="00A93A91">
      <w:rPr>
        <w:i/>
        <w:noProof/>
        <w:sz w:val="18"/>
        <w:szCs w:val="18"/>
        <w:lang w:eastAsia="pl-PL"/>
      </w:rPr>
      <w:drawing>
        <wp:inline distT="0" distB="0" distL="0" distR="0" wp14:anchorId="6D61900A" wp14:editId="7EF20F65">
          <wp:extent cx="5761355" cy="414655"/>
          <wp:effectExtent l="0" t="0" r="0" b="444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F1D347" w14:textId="77777777" w:rsidR="004546F9" w:rsidRPr="0025719A" w:rsidRDefault="004546F9" w:rsidP="00197261">
    <w:pPr>
      <w:pStyle w:val="Nagwek"/>
      <w:pBdr>
        <w:bottom w:val="single" w:sz="4" w:space="1" w:color="auto"/>
      </w:pBdr>
      <w:jc w:val="center"/>
      <w:rPr>
        <w:i/>
        <w:sz w:val="18"/>
        <w:szCs w:val="18"/>
      </w:rPr>
    </w:pPr>
  </w:p>
  <w:p w14:paraId="14432A55" w14:textId="77777777" w:rsidR="004546F9" w:rsidRDefault="004546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08BE0" w14:textId="3987F000" w:rsidR="004546F9" w:rsidRDefault="00293066">
    <w:pPr>
      <w:pStyle w:val="Nagwek"/>
    </w:pPr>
    <w:r>
      <w:rPr>
        <w:noProof/>
        <w:lang w:eastAsia="pl-PL"/>
      </w:rPr>
      <w:drawing>
        <wp:inline distT="0" distB="0" distL="0" distR="0" wp14:anchorId="37495685" wp14:editId="0C053BAC">
          <wp:extent cx="5761355" cy="414655"/>
          <wp:effectExtent l="0" t="0" r="0" b="444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EC5E6218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="Tahoma" w:hint="default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2" w15:restartNumberingAfterBreak="0">
    <w:nsid w:val="00000006"/>
    <w:multiLevelType w:val="multilevel"/>
    <w:tmpl w:val="235CCB20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kern w:val="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D"/>
    <w:multiLevelType w:val="singleLevel"/>
    <w:tmpl w:val="ABA8F56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="Arial" w:hint="default"/>
        <w:b w:val="0"/>
        <w:sz w:val="22"/>
        <w:szCs w:val="22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/>
        <w:sz w:val="20"/>
        <w:szCs w:val="20"/>
      </w:rPr>
    </w:lvl>
  </w:abstractNum>
  <w:abstractNum w:abstractNumId="5" w15:restartNumberingAfterBreak="0">
    <w:nsid w:val="00000013"/>
    <w:multiLevelType w:val="multilevel"/>
    <w:tmpl w:val="9B301356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00000016"/>
    <w:multiLevelType w:val="singleLevel"/>
    <w:tmpl w:val="DC52D110"/>
    <w:name w:val="WW8Num22"/>
    <w:lvl w:ilvl="0">
      <w:start w:val="1"/>
      <w:numFmt w:val="lowerLetter"/>
      <w:lvlText w:val="%1)"/>
      <w:lvlJc w:val="left"/>
      <w:pPr>
        <w:tabs>
          <w:tab w:val="num" w:pos="350"/>
        </w:tabs>
        <w:ind w:left="1070" w:hanging="360"/>
      </w:pPr>
      <w:rPr>
        <w:rFonts w:asciiTheme="minorHAnsi" w:hAnsiTheme="minorHAnsi" w:cs="Tahoma" w:hint="default"/>
      </w:rPr>
    </w:lvl>
  </w:abstractNum>
  <w:abstractNum w:abstractNumId="7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8" w15:restartNumberingAfterBreak="0">
    <w:nsid w:val="00241A71"/>
    <w:multiLevelType w:val="hybridMultilevel"/>
    <w:tmpl w:val="4C3CF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46AD0"/>
    <w:multiLevelType w:val="hybridMultilevel"/>
    <w:tmpl w:val="3F46C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F00118"/>
    <w:multiLevelType w:val="multilevel"/>
    <w:tmpl w:val="75D4DAAE"/>
    <w:lvl w:ilvl="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0DA816DE"/>
    <w:multiLevelType w:val="hybridMultilevel"/>
    <w:tmpl w:val="D4F44A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E6C025C"/>
    <w:multiLevelType w:val="hybridMultilevel"/>
    <w:tmpl w:val="EA2AC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1418B9"/>
    <w:multiLevelType w:val="hybridMultilevel"/>
    <w:tmpl w:val="6DAA9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61A7C"/>
    <w:multiLevelType w:val="hybridMultilevel"/>
    <w:tmpl w:val="634AAC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30F4B3D"/>
    <w:multiLevelType w:val="hybridMultilevel"/>
    <w:tmpl w:val="740E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193F28"/>
    <w:multiLevelType w:val="hybridMultilevel"/>
    <w:tmpl w:val="217267EE"/>
    <w:lvl w:ilvl="0" w:tplc="8EFCE57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BF743D"/>
    <w:multiLevelType w:val="hybridMultilevel"/>
    <w:tmpl w:val="50400926"/>
    <w:lvl w:ilvl="0" w:tplc="EC5E6218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1D870000"/>
    <w:multiLevelType w:val="hybridMultilevel"/>
    <w:tmpl w:val="760AC4D4"/>
    <w:lvl w:ilvl="0" w:tplc="4A4A544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C56F58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E235A6"/>
    <w:multiLevelType w:val="hybridMultilevel"/>
    <w:tmpl w:val="C958EAA6"/>
    <w:name w:val="WW8Num42"/>
    <w:lvl w:ilvl="0" w:tplc="E878DB22">
      <w:start w:val="1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B1F5A"/>
    <w:multiLevelType w:val="hybridMultilevel"/>
    <w:tmpl w:val="696E3594"/>
    <w:lvl w:ilvl="0" w:tplc="7DF6D058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FB30BF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8E270D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B5E08"/>
    <w:multiLevelType w:val="hybridMultilevel"/>
    <w:tmpl w:val="6EA29922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3A73DF1"/>
    <w:multiLevelType w:val="hybridMultilevel"/>
    <w:tmpl w:val="2A02DF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F62BA8"/>
    <w:multiLevelType w:val="hybridMultilevel"/>
    <w:tmpl w:val="0D304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3035F"/>
    <w:multiLevelType w:val="hybridMultilevel"/>
    <w:tmpl w:val="0EA89A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A7574"/>
    <w:multiLevelType w:val="hybridMultilevel"/>
    <w:tmpl w:val="666A5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AE051E"/>
    <w:multiLevelType w:val="hybridMultilevel"/>
    <w:tmpl w:val="01BAA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326D13"/>
    <w:multiLevelType w:val="hybridMultilevel"/>
    <w:tmpl w:val="1988F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8658B7"/>
    <w:multiLevelType w:val="hybridMultilevel"/>
    <w:tmpl w:val="4926A2C8"/>
    <w:lvl w:ilvl="0" w:tplc="FFFFFFFF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4AB71D69"/>
    <w:multiLevelType w:val="hybridMultilevel"/>
    <w:tmpl w:val="AEC44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4EBF350A"/>
    <w:multiLevelType w:val="hybridMultilevel"/>
    <w:tmpl w:val="C7B4E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C04E93"/>
    <w:multiLevelType w:val="hybridMultilevel"/>
    <w:tmpl w:val="8FA43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1C15F5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BE6937"/>
    <w:multiLevelType w:val="hybridMultilevel"/>
    <w:tmpl w:val="7952ADC0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B3F4D41"/>
    <w:multiLevelType w:val="hybridMultilevel"/>
    <w:tmpl w:val="9FD8B8BE"/>
    <w:lvl w:ilvl="0" w:tplc="DF50B884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A34BAB"/>
    <w:multiLevelType w:val="multilevel"/>
    <w:tmpl w:val="2ED2735E"/>
    <w:lvl w:ilvl="0">
      <w:start w:val="1"/>
      <w:numFmt w:val="none"/>
      <w:suff w:val="nothing"/>
      <w:lvlText w:val=""/>
      <w:lvlJc w:val="left"/>
      <w:pPr>
        <w:ind w:left="720" w:firstLine="0"/>
      </w:pPr>
    </w:lvl>
    <w:lvl w:ilvl="1">
      <w:start w:val="1"/>
      <w:numFmt w:val="lowerLetter"/>
      <w:lvlText w:val="%2)"/>
      <w:lvlJc w:val="left"/>
      <w:pPr>
        <w:ind w:left="1080" w:firstLine="0"/>
      </w:pPr>
    </w:lvl>
    <w:lvl w:ilvl="2">
      <w:start w:val="1"/>
      <w:numFmt w:val="decimal"/>
      <w:lvlText w:val="%3)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40" w15:restartNumberingAfterBreak="0">
    <w:nsid w:val="5E2A35BD"/>
    <w:multiLevelType w:val="hybridMultilevel"/>
    <w:tmpl w:val="87B6C126"/>
    <w:lvl w:ilvl="0" w:tplc="CF4AF362">
      <w:start w:val="8"/>
      <w:numFmt w:val="decimal"/>
      <w:lvlText w:val="%1."/>
      <w:lvlJc w:val="left"/>
      <w:pPr>
        <w:ind w:left="5747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467" w:hanging="360"/>
      </w:pPr>
    </w:lvl>
    <w:lvl w:ilvl="2" w:tplc="0415001B" w:tentative="1">
      <w:start w:val="1"/>
      <w:numFmt w:val="lowerRoman"/>
      <w:lvlText w:val="%3."/>
      <w:lvlJc w:val="right"/>
      <w:pPr>
        <w:ind w:left="7187" w:hanging="180"/>
      </w:pPr>
    </w:lvl>
    <w:lvl w:ilvl="3" w:tplc="0415000F" w:tentative="1">
      <w:start w:val="1"/>
      <w:numFmt w:val="decimal"/>
      <w:lvlText w:val="%4."/>
      <w:lvlJc w:val="left"/>
      <w:pPr>
        <w:ind w:left="7907" w:hanging="360"/>
      </w:pPr>
    </w:lvl>
    <w:lvl w:ilvl="4" w:tplc="04150019" w:tentative="1">
      <w:start w:val="1"/>
      <w:numFmt w:val="lowerLetter"/>
      <w:lvlText w:val="%5."/>
      <w:lvlJc w:val="left"/>
      <w:pPr>
        <w:ind w:left="8627" w:hanging="360"/>
      </w:pPr>
    </w:lvl>
    <w:lvl w:ilvl="5" w:tplc="0415001B" w:tentative="1">
      <w:start w:val="1"/>
      <w:numFmt w:val="lowerRoman"/>
      <w:lvlText w:val="%6."/>
      <w:lvlJc w:val="right"/>
      <w:pPr>
        <w:ind w:left="9347" w:hanging="180"/>
      </w:pPr>
    </w:lvl>
    <w:lvl w:ilvl="6" w:tplc="0415000F" w:tentative="1">
      <w:start w:val="1"/>
      <w:numFmt w:val="decimal"/>
      <w:lvlText w:val="%7."/>
      <w:lvlJc w:val="left"/>
      <w:pPr>
        <w:ind w:left="10067" w:hanging="360"/>
      </w:pPr>
    </w:lvl>
    <w:lvl w:ilvl="7" w:tplc="04150019" w:tentative="1">
      <w:start w:val="1"/>
      <w:numFmt w:val="lowerLetter"/>
      <w:lvlText w:val="%8."/>
      <w:lvlJc w:val="left"/>
      <w:pPr>
        <w:ind w:left="10787" w:hanging="360"/>
      </w:pPr>
    </w:lvl>
    <w:lvl w:ilvl="8" w:tplc="041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1" w15:restartNumberingAfterBreak="0">
    <w:nsid w:val="6086426A"/>
    <w:multiLevelType w:val="hybridMultilevel"/>
    <w:tmpl w:val="2E444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D819F9"/>
    <w:multiLevelType w:val="hybridMultilevel"/>
    <w:tmpl w:val="592C7616"/>
    <w:name w:val="WW8Num43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5BE09E6"/>
    <w:multiLevelType w:val="hybridMultilevel"/>
    <w:tmpl w:val="79A642D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6FF07D5"/>
    <w:multiLevelType w:val="hybridMultilevel"/>
    <w:tmpl w:val="667E58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3C7F5D"/>
    <w:multiLevelType w:val="singleLevel"/>
    <w:tmpl w:val="0000000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46" w15:restartNumberingAfterBreak="0">
    <w:nsid w:val="6A3F4BB2"/>
    <w:multiLevelType w:val="hybridMultilevel"/>
    <w:tmpl w:val="C7B4E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EC1AC0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A41E3B"/>
    <w:multiLevelType w:val="hybridMultilevel"/>
    <w:tmpl w:val="F266B8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947110"/>
    <w:multiLevelType w:val="hybridMultilevel"/>
    <w:tmpl w:val="8D6A8914"/>
    <w:lvl w:ilvl="0" w:tplc="B01A55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47"/>
  </w:num>
  <w:num w:numId="4">
    <w:abstractNumId w:val="36"/>
  </w:num>
  <w:num w:numId="5">
    <w:abstractNumId w:val="26"/>
  </w:num>
  <w:num w:numId="6">
    <w:abstractNumId w:val="19"/>
  </w:num>
  <w:num w:numId="7">
    <w:abstractNumId w:val="34"/>
  </w:num>
  <w:num w:numId="8">
    <w:abstractNumId w:val="22"/>
  </w:num>
  <w:num w:numId="9">
    <w:abstractNumId w:val="28"/>
  </w:num>
  <w:num w:numId="10">
    <w:abstractNumId w:val="38"/>
  </w:num>
  <w:num w:numId="11">
    <w:abstractNumId w:val="44"/>
  </w:num>
  <w:num w:numId="12">
    <w:abstractNumId w:val="30"/>
  </w:num>
  <w:num w:numId="13">
    <w:abstractNumId w:val="31"/>
  </w:num>
  <w:num w:numId="14">
    <w:abstractNumId w:val="24"/>
  </w:num>
  <w:num w:numId="15">
    <w:abstractNumId w:val="27"/>
  </w:num>
  <w:num w:numId="16">
    <w:abstractNumId w:val="35"/>
  </w:num>
  <w:num w:numId="17">
    <w:abstractNumId w:val="14"/>
  </w:num>
  <w:num w:numId="18">
    <w:abstractNumId w:val="29"/>
  </w:num>
  <w:num w:numId="19">
    <w:abstractNumId w:val="4"/>
  </w:num>
  <w:num w:numId="20">
    <w:abstractNumId w:val="5"/>
  </w:num>
  <w:num w:numId="21">
    <w:abstractNumId w:val="11"/>
  </w:num>
  <w:num w:numId="22">
    <w:abstractNumId w:val="46"/>
  </w:num>
  <w:num w:numId="23">
    <w:abstractNumId w:val="3"/>
  </w:num>
  <w:num w:numId="24">
    <w:abstractNumId w:val="32"/>
  </w:num>
  <w:num w:numId="25">
    <w:abstractNumId w:val="9"/>
  </w:num>
  <w:num w:numId="26">
    <w:abstractNumId w:val="12"/>
  </w:num>
  <w:num w:numId="27">
    <w:abstractNumId w:val="8"/>
  </w:num>
  <w:num w:numId="28">
    <w:abstractNumId w:val="16"/>
  </w:num>
  <w:num w:numId="29">
    <w:abstractNumId w:val="13"/>
  </w:num>
  <w:num w:numId="30">
    <w:abstractNumId w:val="39"/>
  </w:num>
  <w:num w:numId="31">
    <w:abstractNumId w:val="43"/>
  </w:num>
  <w:num w:numId="32">
    <w:abstractNumId w:val="49"/>
  </w:num>
  <w:num w:numId="33">
    <w:abstractNumId w:val="10"/>
  </w:num>
  <w:num w:numId="34">
    <w:abstractNumId w:val="1"/>
  </w:num>
  <w:num w:numId="35">
    <w:abstractNumId w:val="40"/>
  </w:num>
  <w:num w:numId="36">
    <w:abstractNumId w:val="0"/>
  </w:num>
  <w:num w:numId="37">
    <w:abstractNumId w:val="2"/>
  </w:num>
  <w:num w:numId="38">
    <w:abstractNumId w:val="6"/>
  </w:num>
  <w:num w:numId="39">
    <w:abstractNumId w:val="7"/>
  </w:num>
  <w:num w:numId="40">
    <w:abstractNumId w:val="41"/>
  </w:num>
  <w:num w:numId="41">
    <w:abstractNumId w:val="25"/>
  </w:num>
  <w:num w:numId="42">
    <w:abstractNumId w:val="20"/>
  </w:num>
  <w:num w:numId="43">
    <w:abstractNumId w:val="42"/>
  </w:num>
  <w:num w:numId="44">
    <w:abstractNumId w:val="17"/>
  </w:num>
  <w:num w:numId="45">
    <w:abstractNumId w:val="48"/>
  </w:num>
  <w:num w:numId="46">
    <w:abstractNumId w:val="33"/>
  </w:num>
  <w:num w:numId="47">
    <w:abstractNumId w:val="37"/>
  </w:num>
  <w:num w:numId="48">
    <w:abstractNumId w:val="18"/>
  </w:num>
  <w:num w:numId="49">
    <w:abstractNumId w:val="15"/>
  </w:num>
  <w:num w:numId="50">
    <w:abstractNumId w:val="4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36"/>
    <w:rsid w:val="000002B0"/>
    <w:rsid w:val="00000C7E"/>
    <w:rsid w:val="00000F53"/>
    <w:rsid w:val="00001F21"/>
    <w:rsid w:val="0000238A"/>
    <w:rsid w:val="00003C35"/>
    <w:rsid w:val="000063E3"/>
    <w:rsid w:val="00006FBD"/>
    <w:rsid w:val="0001051A"/>
    <w:rsid w:val="00010B52"/>
    <w:rsid w:val="000111BF"/>
    <w:rsid w:val="000116BB"/>
    <w:rsid w:val="000124D7"/>
    <w:rsid w:val="000127D5"/>
    <w:rsid w:val="000136A4"/>
    <w:rsid w:val="00014236"/>
    <w:rsid w:val="000152F7"/>
    <w:rsid w:val="0001578B"/>
    <w:rsid w:val="00016AC1"/>
    <w:rsid w:val="00016D4A"/>
    <w:rsid w:val="00017681"/>
    <w:rsid w:val="00017856"/>
    <w:rsid w:val="00020301"/>
    <w:rsid w:val="0002065A"/>
    <w:rsid w:val="00021014"/>
    <w:rsid w:val="00021A49"/>
    <w:rsid w:val="00024762"/>
    <w:rsid w:val="000249B5"/>
    <w:rsid w:val="000252B2"/>
    <w:rsid w:val="000255BE"/>
    <w:rsid w:val="00026C3D"/>
    <w:rsid w:val="00027068"/>
    <w:rsid w:val="0002714F"/>
    <w:rsid w:val="0002774B"/>
    <w:rsid w:val="000329F4"/>
    <w:rsid w:val="00032AAA"/>
    <w:rsid w:val="00032FB4"/>
    <w:rsid w:val="0003468D"/>
    <w:rsid w:val="0003514F"/>
    <w:rsid w:val="00035516"/>
    <w:rsid w:val="00037074"/>
    <w:rsid w:val="00037BB7"/>
    <w:rsid w:val="00037E4C"/>
    <w:rsid w:val="000402CE"/>
    <w:rsid w:val="0004047E"/>
    <w:rsid w:val="000406EC"/>
    <w:rsid w:val="00040CD5"/>
    <w:rsid w:val="00040F32"/>
    <w:rsid w:val="0004164D"/>
    <w:rsid w:val="0004184C"/>
    <w:rsid w:val="0004290F"/>
    <w:rsid w:val="00042D82"/>
    <w:rsid w:val="00043B7D"/>
    <w:rsid w:val="0004406E"/>
    <w:rsid w:val="0004426B"/>
    <w:rsid w:val="00044411"/>
    <w:rsid w:val="00044EEA"/>
    <w:rsid w:val="000470AD"/>
    <w:rsid w:val="000476A5"/>
    <w:rsid w:val="00051CE0"/>
    <w:rsid w:val="00055067"/>
    <w:rsid w:val="00055542"/>
    <w:rsid w:val="00056990"/>
    <w:rsid w:val="00057027"/>
    <w:rsid w:val="00060396"/>
    <w:rsid w:val="0006167B"/>
    <w:rsid w:val="000619E6"/>
    <w:rsid w:val="00062DA7"/>
    <w:rsid w:val="00063115"/>
    <w:rsid w:val="00063817"/>
    <w:rsid w:val="00063FEE"/>
    <w:rsid w:val="00065E36"/>
    <w:rsid w:val="000675B3"/>
    <w:rsid w:val="00067D9D"/>
    <w:rsid w:val="00070516"/>
    <w:rsid w:val="00070B97"/>
    <w:rsid w:val="00075483"/>
    <w:rsid w:val="00075804"/>
    <w:rsid w:val="00075C80"/>
    <w:rsid w:val="000760A4"/>
    <w:rsid w:val="000774E4"/>
    <w:rsid w:val="00081700"/>
    <w:rsid w:val="0008263E"/>
    <w:rsid w:val="000829A8"/>
    <w:rsid w:val="000843C9"/>
    <w:rsid w:val="00086534"/>
    <w:rsid w:val="00087816"/>
    <w:rsid w:val="00087904"/>
    <w:rsid w:val="00087F25"/>
    <w:rsid w:val="0009084D"/>
    <w:rsid w:val="00090858"/>
    <w:rsid w:val="00090C1B"/>
    <w:rsid w:val="0009116F"/>
    <w:rsid w:val="0009188A"/>
    <w:rsid w:val="00092061"/>
    <w:rsid w:val="00092411"/>
    <w:rsid w:val="00092D78"/>
    <w:rsid w:val="0009320D"/>
    <w:rsid w:val="0009345F"/>
    <w:rsid w:val="000967F2"/>
    <w:rsid w:val="00096B62"/>
    <w:rsid w:val="00096FA8"/>
    <w:rsid w:val="0009775B"/>
    <w:rsid w:val="000A06B2"/>
    <w:rsid w:val="000A0C9A"/>
    <w:rsid w:val="000A17CD"/>
    <w:rsid w:val="000A38C0"/>
    <w:rsid w:val="000A3C55"/>
    <w:rsid w:val="000A3E6E"/>
    <w:rsid w:val="000A42AE"/>
    <w:rsid w:val="000A4781"/>
    <w:rsid w:val="000A498C"/>
    <w:rsid w:val="000A5EDA"/>
    <w:rsid w:val="000A62AF"/>
    <w:rsid w:val="000A683F"/>
    <w:rsid w:val="000A6E8B"/>
    <w:rsid w:val="000B0AF6"/>
    <w:rsid w:val="000B2362"/>
    <w:rsid w:val="000B48E5"/>
    <w:rsid w:val="000B4C65"/>
    <w:rsid w:val="000B5E42"/>
    <w:rsid w:val="000B7567"/>
    <w:rsid w:val="000B7792"/>
    <w:rsid w:val="000B7BEA"/>
    <w:rsid w:val="000B7E0F"/>
    <w:rsid w:val="000C0606"/>
    <w:rsid w:val="000C0BF1"/>
    <w:rsid w:val="000C2066"/>
    <w:rsid w:val="000C26AB"/>
    <w:rsid w:val="000C2D08"/>
    <w:rsid w:val="000C4172"/>
    <w:rsid w:val="000C4C92"/>
    <w:rsid w:val="000C4E37"/>
    <w:rsid w:val="000C5391"/>
    <w:rsid w:val="000C5C93"/>
    <w:rsid w:val="000C6014"/>
    <w:rsid w:val="000C6249"/>
    <w:rsid w:val="000C771E"/>
    <w:rsid w:val="000D1281"/>
    <w:rsid w:val="000D27AC"/>
    <w:rsid w:val="000D327B"/>
    <w:rsid w:val="000D3AAA"/>
    <w:rsid w:val="000D488B"/>
    <w:rsid w:val="000D583E"/>
    <w:rsid w:val="000D6423"/>
    <w:rsid w:val="000D6F13"/>
    <w:rsid w:val="000E0A59"/>
    <w:rsid w:val="000E1AB5"/>
    <w:rsid w:val="000E1DD9"/>
    <w:rsid w:val="000E1E73"/>
    <w:rsid w:val="000E2D53"/>
    <w:rsid w:val="000E3729"/>
    <w:rsid w:val="000E5495"/>
    <w:rsid w:val="000E6C56"/>
    <w:rsid w:val="000E73AB"/>
    <w:rsid w:val="000E79CC"/>
    <w:rsid w:val="000E79DA"/>
    <w:rsid w:val="000F0ADC"/>
    <w:rsid w:val="000F234B"/>
    <w:rsid w:val="000F26B3"/>
    <w:rsid w:val="000F28B0"/>
    <w:rsid w:val="000F3355"/>
    <w:rsid w:val="000F48B2"/>
    <w:rsid w:val="000F506C"/>
    <w:rsid w:val="000F5E18"/>
    <w:rsid w:val="000F5F87"/>
    <w:rsid w:val="000F6226"/>
    <w:rsid w:val="000F6E09"/>
    <w:rsid w:val="000F7545"/>
    <w:rsid w:val="000F758B"/>
    <w:rsid w:val="000F7624"/>
    <w:rsid w:val="000F78F2"/>
    <w:rsid w:val="00100795"/>
    <w:rsid w:val="00100CAB"/>
    <w:rsid w:val="00101473"/>
    <w:rsid w:val="00101477"/>
    <w:rsid w:val="00101489"/>
    <w:rsid w:val="00101E9F"/>
    <w:rsid w:val="001021EE"/>
    <w:rsid w:val="001029C3"/>
    <w:rsid w:val="00102A7A"/>
    <w:rsid w:val="00102E69"/>
    <w:rsid w:val="0010377E"/>
    <w:rsid w:val="00104C65"/>
    <w:rsid w:val="00104C6F"/>
    <w:rsid w:val="00104E44"/>
    <w:rsid w:val="00105D23"/>
    <w:rsid w:val="00106B56"/>
    <w:rsid w:val="00107210"/>
    <w:rsid w:val="001075D8"/>
    <w:rsid w:val="00107D20"/>
    <w:rsid w:val="00107FF7"/>
    <w:rsid w:val="0011109E"/>
    <w:rsid w:val="0011133C"/>
    <w:rsid w:val="001114CB"/>
    <w:rsid w:val="001117A8"/>
    <w:rsid w:val="0011306B"/>
    <w:rsid w:val="00114FF5"/>
    <w:rsid w:val="00115E21"/>
    <w:rsid w:val="001162E6"/>
    <w:rsid w:val="00116F3F"/>
    <w:rsid w:val="00120468"/>
    <w:rsid w:val="0012048A"/>
    <w:rsid w:val="00120758"/>
    <w:rsid w:val="00120F2A"/>
    <w:rsid w:val="0012107E"/>
    <w:rsid w:val="001214C4"/>
    <w:rsid w:val="0012201E"/>
    <w:rsid w:val="00122F6B"/>
    <w:rsid w:val="00123531"/>
    <w:rsid w:val="00123C45"/>
    <w:rsid w:val="001241A1"/>
    <w:rsid w:val="00124442"/>
    <w:rsid w:val="00124B6F"/>
    <w:rsid w:val="001258AB"/>
    <w:rsid w:val="00127539"/>
    <w:rsid w:val="00127E93"/>
    <w:rsid w:val="00127F57"/>
    <w:rsid w:val="00130910"/>
    <w:rsid w:val="0013091E"/>
    <w:rsid w:val="00130FCB"/>
    <w:rsid w:val="00132A5C"/>
    <w:rsid w:val="001331DD"/>
    <w:rsid w:val="001339F7"/>
    <w:rsid w:val="0013440C"/>
    <w:rsid w:val="001362A3"/>
    <w:rsid w:val="001363C7"/>
    <w:rsid w:val="0013689C"/>
    <w:rsid w:val="001379BE"/>
    <w:rsid w:val="00140784"/>
    <w:rsid w:val="00140CBE"/>
    <w:rsid w:val="00141228"/>
    <w:rsid w:val="00141B88"/>
    <w:rsid w:val="001421D8"/>
    <w:rsid w:val="001429E7"/>
    <w:rsid w:val="00142F6E"/>
    <w:rsid w:val="0014419C"/>
    <w:rsid w:val="001449F1"/>
    <w:rsid w:val="00145810"/>
    <w:rsid w:val="00146884"/>
    <w:rsid w:val="00146EC1"/>
    <w:rsid w:val="0015052E"/>
    <w:rsid w:val="00150A48"/>
    <w:rsid w:val="00153AE8"/>
    <w:rsid w:val="00153EFC"/>
    <w:rsid w:val="00155004"/>
    <w:rsid w:val="00155673"/>
    <w:rsid w:val="00157BD8"/>
    <w:rsid w:val="00160A77"/>
    <w:rsid w:val="001616C3"/>
    <w:rsid w:val="00161897"/>
    <w:rsid w:val="00161DFF"/>
    <w:rsid w:val="00162993"/>
    <w:rsid w:val="001634A5"/>
    <w:rsid w:val="00163C1F"/>
    <w:rsid w:val="001649F8"/>
    <w:rsid w:val="001663D9"/>
    <w:rsid w:val="0016682F"/>
    <w:rsid w:val="00166CF5"/>
    <w:rsid w:val="00167C2C"/>
    <w:rsid w:val="00167CD2"/>
    <w:rsid w:val="00170ACA"/>
    <w:rsid w:val="0017184B"/>
    <w:rsid w:val="00171D80"/>
    <w:rsid w:val="0017230B"/>
    <w:rsid w:val="001729B9"/>
    <w:rsid w:val="00172CB7"/>
    <w:rsid w:val="001740F1"/>
    <w:rsid w:val="00174701"/>
    <w:rsid w:val="00174937"/>
    <w:rsid w:val="00176118"/>
    <w:rsid w:val="001765C6"/>
    <w:rsid w:val="00176CFC"/>
    <w:rsid w:val="00176D80"/>
    <w:rsid w:val="00176D83"/>
    <w:rsid w:val="00177419"/>
    <w:rsid w:val="001778AF"/>
    <w:rsid w:val="00180294"/>
    <w:rsid w:val="00180F95"/>
    <w:rsid w:val="001829DA"/>
    <w:rsid w:val="001836A5"/>
    <w:rsid w:val="00183973"/>
    <w:rsid w:val="00184094"/>
    <w:rsid w:val="00184674"/>
    <w:rsid w:val="00184BD2"/>
    <w:rsid w:val="001852D3"/>
    <w:rsid w:val="00185A52"/>
    <w:rsid w:val="001864EA"/>
    <w:rsid w:val="00190EB0"/>
    <w:rsid w:val="00191DDE"/>
    <w:rsid w:val="00192BF1"/>
    <w:rsid w:val="00193990"/>
    <w:rsid w:val="00193E34"/>
    <w:rsid w:val="00193FA4"/>
    <w:rsid w:val="00194CEF"/>
    <w:rsid w:val="00195636"/>
    <w:rsid w:val="00195BFC"/>
    <w:rsid w:val="00196498"/>
    <w:rsid w:val="0019660D"/>
    <w:rsid w:val="00196869"/>
    <w:rsid w:val="00197261"/>
    <w:rsid w:val="00197956"/>
    <w:rsid w:val="00197B90"/>
    <w:rsid w:val="001A1A03"/>
    <w:rsid w:val="001A2CA2"/>
    <w:rsid w:val="001A2E3F"/>
    <w:rsid w:val="001A4AEF"/>
    <w:rsid w:val="001A5452"/>
    <w:rsid w:val="001A5909"/>
    <w:rsid w:val="001B02CD"/>
    <w:rsid w:val="001B1498"/>
    <w:rsid w:val="001B1D37"/>
    <w:rsid w:val="001B2234"/>
    <w:rsid w:val="001B2AE9"/>
    <w:rsid w:val="001B3330"/>
    <w:rsid w:val="001B4E8E"/>
    <w:rsid w:val="001B57F4"/>
    <w:rsid w:val="001B5C0A"/>
    <w:rsid w:val="001B6122"/>
    <w:rsid w:val="001B672C"/>
    <w:rsid w:val="001B686A"/>
    <w:rsid w:val="001C016A"/>
    <w:rsid w:val="001C0577"/>
    <w:rsid w:val="001C1F5E"/>
    <w:rsid w:val="001C2104"/>
    <w:rsid w:val="001C23FD"/>
    <w:rsid w:val="001C2A7D"/>
    <w:rsid w:val="001C338C"/>
    <w:rsid w:val="001C67AC"/>
    <w:rsid w:val="001C68D3"/>
    <w:rsid w:val="001D037A"/>
    <w:rsid w:val="001D0E53"/>
    <w:rsid w:val="001D124C"/>
    <w:rsid w:val="001D1983"/>
    <w:rsid w:val="001D1C57"/>
    <w:rsid w:val="001D2D93"/>
    <w:rsid w:val="001D4D00"/>
    <w:rsid w:val="001D4E36"/>
    <w:rsid w:val="001D59D8"/>
    <w:rsid w:val="001D6B4B"/>
    <w:rsid w:val="001E1615"/>
    <w:rsid w:val="001E2299"/>
    <w:rsid w:val="001E244F"/>
    <w:rsid w:val="001E2E7B"/>
    <w:rsid w:val="001E2F10"/>
    <w:rsid w:val="001E3D26"/>
    <w:rsid w:val="001E3DBE"/>
    <w:rsid w:val="001E3F4E"/>
    <w:rsid w:val="001E5021"/>
    <w:rsid w:val="001E5135"/>
    <w:rsid w:val="001E5219"/>
    <w:rsid w:val="001E53E7"/>
    <w:rsid w:val="001E7093"/>
    <w:rsid w:val="001E7211"/>
    <w:rsid w:val="001E7D12"/>
    <w:rsid w:val="001F0138"/>
    <w:rsid w:val="001F089F"/>
    <w:rsid w:val="001F0CFD"/>
    <w:rsid w:val="001F1D66"/>
    <w:rsid w:val="001F21F5"/>
    <w:rsid w:val="001F264C"/>
    <w:rsid w:val="001F50DC"/>
    <w:rsid w:val="001F5226"/>
    <w:rsid w:val="001F6230"/>
    <w:rsid w:val="001F63F7"/>
    <w:rsid w:val="002007DC"/>
    <w:rsid w:val="002013F1"/>
    <w:rsid w:val="0020211C"/>
    <w:rsid w:val="002028BA"/>
    <w:rsid w:val="00202CAB"/>
    <w:rsid w:val="00202D2A"/>
    <w:rsid w:val="0020410E"/>
    <w:rsid w:val="002047FD"/>
    <w:rsid w:val="002048EC"/>
    <w:rsid w:val="002056E9"/>
    <w:rsid w:val="002059A9"/>
    <w:rsid w:val="00210075"/>
    <w:rsid w:val="00210F96"/>
    <w:rsid w:val="00211C7B"/>
    <w:rsid w:val="00211C84"/>
    <w:rsid w:val="002130C6"/>
    <w:rsid w:val="002136F9"/>
    <w:rsid w:val="002156CC"/>
    <w:rsid w:val="00216618"/>
    <w:rsid w:val="00217305"/>
    <w:rsid w:val="00217962"/>
    <w:rsid w:val="00217E8E"/>
    <w:rsid w:val="00220745"/>
    <w:rsid w:val="00220C4B"/>
    <w:rsid w:val="002216B8"/>
    <w:rsid w:val="00221F18"/>
    <w:rsid w:val="0022266F"/>
    <w:rsid w:val="0022641F"/>
    <w:rsid w:val="00226824"/>
    <w:rsid w:val="00226D5F"/>
    <w:rsid w:val="00226EE3"/>
    <w:rsid w:val="00226F47"/>
    <w:rsid w:val="00227EAE"/>
    <w:rsid w:val="00230B66"/>
    <w:rsid w:val="00231346"/>
    <w:rsid w:val="002316C9"/>
    <w:rsid w:val="0023206B"/>
    <w:rsid w:val="002321CA"/>
    <w:rsid w:val="00232FDB"/>
    <w:rsid w:val="00236543"/>
    <w:rsid w:val="00236D2C"/>
    <w:rsid w:val="002371F2"/>
    <w:rsid w:val="00237493"/>
    <w:rsid w:val="00237B0E"/>
    <w:rsid w:val="00237B63"/>
    <w:rsid w:val="00241518"/>
    <w:rsid w:val="00241D47"/>
    <w:rsid w:val="00241FC2"/>
    <w:rsid w:val="00242C3F"/>
    <w:rsid w:val="002439D0"/>
    <w:rsid w:val="00244D62"/>
    <w:rsid w:val="00245694"/>
    <w:rsid w:val="002477FC"/>
    <w:rsid w:val="00250BF8"/>
    <w:rsid w:val="00250F4B"/>
    <w:rsid w:val="0025279B"/>
    <w:rsid w:val="002534D8"/>
    <w:rsid w:val="00255B4F"/>
    <w:rsid w:val="00256D92"/>
    <w:rsid w:val="00256F41"/>
    <w:rsid w:val="0025719A"/>
    <w:rsid w:val="00257650"/>
    <w:rsid w:val="0025799E"/>
    <w:rsid w:val="00257AB7"/>
    <w:rsid w:val="00257E0F"/>
    <w:rsid w:val="00260093"/>
    <w:rsid w:val="00260233"/>
    <w:rsid w:val="00260671"/>
    <w:rsid w:val="00261769"/>
    <w:rsid w:val="002617EF"/>
    <w:rsid w:val="0026323B"/>
    <w:rsid w:val="00263ECF"/>
    <w:rsid w:val="00264AC2"/>
    <w:rsid w:val="00264CAE"/>
    <w:rsid w:val="00266E4E"/>
    <w:rsid w:val="002673B4"/>
    <w:rsid w:val="002677F5"/>
    <w:rsid w:val="002701EC"/>
    <w:rsid w:val="002737A2"/>
    <w:rsid w:val="0027415E"/>
    <w:rsid w:val="002742E5"/>
    <w:rsid w:val="00274987"/>
    <w:rsid w:val="002751B1"/>
    <w:rsid w:val="002763A6"/>
    <w:rsid w:val="002764F3"/>
    <w:rsid w:val="00276C7F"/>
    <w:rsid w:val="00276D33"/>
    <w:rsid w:val="00276F0E"/>
    <w:rsid w:val="0027723F"/>
    <w:rsid w:val="002805BF"/>
    <w:rsid w:val="002805CF"/>
    <w:rsid w:val="0028099C"/>
    <w:rsid w:val="00281156"/>
    <w:rsid w:val="002812F3"/>
    <w:rsid w:val="00281557"/>
    <w:rsid w:val="00282DB9"/>
    <w:rsid w:val="00282E56"/>
    <w:rsid w:val="00283970"/>
    <w:rsid w:val="0028403F"/>
    <w:rsid w:val="00284D2E"/>
    <w:rsid w:val="00284DE1"/>
    <w:rsid w:val="00286AB0"/>
    <w:rsid w:val="00286B4B"/>
    <w:rsid w:val="00286DC9"/>
    <w:rsid w:val="0028791A"/>
    <w:rsid w:val="002913E6"/>
    <w:rsid w:val="00291F71"/>
    <w:rsid w:val="00291F91"/>
    <w:rsid w:val="00291F92"/>
    <w:rsid w:val="0029225A"/>
    <w:rsid w:val="0029239B"/>
    <w:rsid w:val="00292C5A"/>
    <w:rsid w:val="00293066"/>
    <w:rsid w:val="0029312D"/>
    <w:rsid w:val="00293405"/>
    <w:rsid w:val="00293C4C"/>
    <w:rsid w:val="002940D4"/>
    <w:rsid w:val="002950D9"/>
    <w:rsid w:val="00295803"/>
    <w:rsid w:val="00295A74"/>
    <w:rsid w:val="00296188"/>
    <w:rsid w:val="002967AF"/>
    <w:rsid w:val="002969AF"/>
    <w:rsid w:val="0029774E"/>
    <w:rsid w:val="00297A7F"/>
    <w:rsid w:val="00297E1D"/>
    <w:rsid w:val="002A00DF"/>
    <w:rsid w:val="002A04B7"/>
    <w:rsid w:val="002A1281"/>
    <w:rsid w:val="002A2E32"/>
    <w:rsid w:val="002A3880"/>
    <w:rsid w:val="002A3D4E"/>
    <w:rsid w:val="002A419B"/>
    <w:rsid w:val="002A4C62"/>
    <w:rsid w:val="002A5DB0"/>
    <w:rsid w:val="002B0183"/>
    <w:rsid w:val="002B0A13"/>
    <w:rsid w:val="002B115C"/>
    <w:rsid w:val="002B16F1"/>
    <w:rsid w:val="002B1905"/>
    <w:rsid w:val="002B1E4B"/>
    <w:rsid w:val="002B32DF"/>
    <w:rsid w:val="002B4170"/>
    <w:rsid w:val="002B504B"/>
    <w:rsid w:val="002B5F77"/>
    <w:rsid w:val="002B7734"/>
    <w:rsid w:val="002C03A8"/>
    <w:rsid w:val="002C050F"/>
    <w:rsid w:val="002C0CEB"/>
    <w:rsid w:val="002C0D06"/>
    <w:rsid w:val="002C184A"/>
    <w:rsid w:val="002C2971"/>
    <w:rsid w:val="002C43C2"/>
    <w:rsid w:val="002C4B46"/>
    <w:rsid w:val="002C53AA"/>
    <w:rsid w:val="002C55FB"/>
    <w:rsid w:val="002C5BBB"/>
    <w:rsid w:val="002D2452"/>
    <w:rsid w:val="002D2973"/>
    <w:rsid w:val="002D3823"/>
    <w:rsid w:val="002D6DE0"/>
    <w:rsid w:val="002D76CD"/>
    <w:rsid w:val="002D7817"/>
    <w:rsid w:val="002E0015"/>
    <w:rsid w:val="002E0114"/>
    <w:rsid w:val="002E0189"/>
    <w:rsid w:val="002E01C2"/>
    <w:rsid w:val="002E05AB"/>
    <w:rsid w:val="002E08C9"/>
    <w:rsid w:val="002E0E30"/>
    <w:rsid w:val="002E1B97"/>
    <w:rsid w:val="002E2F1E"/>
    <w:rsid w:val="002E3165"/>
    <w:rsid w:val="002E4C59"/>
    <w:rsid w:val="002E51DD"/>
    <w:rsid w:val="002E5C95"/>
    <w:rsid w:val="002E5D7C"/>
    <w:rsid w:val="002E6937"/>
    <w:rsid w:val="002E6ED1"/>
    <w:rsid w:val="002E77A8"/>
    <w:rsid w:val="002F299C"/>
    <w:rsid w:val="002F2C32"/>
    <w:rsid w:val="002F3745"/>
    <w:rsid w:val="002F3AD8"/>
    <w:rsid w:val="002F3AF4"/>
    <w:rsid w:val="002F3D3C"/>
    <w:rsid w:val="002F43B6"/>
    <w:rsid w:val="002F5F4A"/>
    <w:rsid w:val="002F63A6"/>
    <w:rsid w:val="002F6A0E"/>
    <w:rsid w:val="002F6B36"/>
    <w:rsid w:val="002F6C40"/>
    <w:rsid w:val="002F71A8"/>
    <w:rsid w:val="002F7993"/>
    <w:rsid w:val="002F79ED"/>
    <w:rsid w:val="003003DC"/>
    <w:rsid w:val="0030124A"/>
    <w:rsid w:val="003013C2"/>
    <w:rsid w:val="003013EF"/>
    <w:rsid w:val="00301D7F"/>
    <w:rsid w:val="00301D8A"/>
    <w:rsid w:val="003052E7"/>
    <w:rsid w:val="00305DDC"/>
    <w:rsid w:val="0030660A"/>
    <w:rsid w:val="003068E8"/>
    <w:rsid w:val="00307625"/>
    <w:rsid w:val="00307FA1"/>
    <w:rsid w:val="00310871"/>
    <w:rsid w:val="003117AB"/>
    <w:rsid w:val="00311802"/>
    <w:rsid w:val="00311859"/>
    <w:rsid w:val="00311CC0"/>
    <w:rsid w:val="00311E75"/>
    <w:rsid w:val="00311EAF"/>
    <w:rsid w:val="003125DC"/>
    <w:rsid w:val="00312C45"/>
    <w:rsid w:val="00314BC2"/>
    <w:rsid w:val="00314ED9"/>
    <w:rsid w:val="00316029"/>
    <w:rsid w:val="003165C5"/>
    <w:rsid w:val="00316936"/>
    <w:rsid w:val="00316977"/>
    <w:rsid w:val="00317057"/>
    <w:rsid w:val="00317BDE"/>
    <w:rsid w:val="003200E3"/>
    <w:rsid w:val="00321261"/>
    <w:rsid w:val="003214C2"/>
    <w:rsid w:val="00321AE3"/>
    <w:rsid w:val="00322241"/>
    <w:rsid w:val="00322314"/>
    <w:rsid w:val="0032265D"/>
    <w:rsid w:val="00324FFE"/>
    <w:rsid w:val="0032549E"/>
    <w:rsid w:val="00325D3B"/>
    <w:rsid w:val="003261E6"/>
    <w:rsid w:val="0032743A"/>
    <w:rsid w:val="00327823"/>
    <w:rsid w:val="003279E7"/>
    <w:rsid w:val="00327F8B"/>
    <w:rsid w:val="0033156D"/>
    <w:rsid w:val="0033160B"/>
    <w:rsid w:val="003322FD"/>
    <w:rsid w:val="0033358A"/>
    <w:rsid w:val="00333B8C"/>
    <w:rsid w:val="00333FFE"/>
    <w:rsid w:val="003345CF"/>
    <w:rsid w:val="003347B1"/>
    <w:rsid w:val="00334BC6"/>
    <w:rsid w:val="00337F77"/>
    <w:rsid w:val="003403BF"/>
    <w:rsid w:val="0034070A"/>
    <w:rsid w:val="003410A4"/>
    <w:rsid w:val="003411EF"/>
    <w:rsid w:val="003413DC"/>
    <w:rsid w:val="0034285C"/>
    <w:rsid w:val="00342B82"/>
    <w:rsid w:val="00343973"/>
    <w:rsid w:val="00343A90"/>
    <w:rsid w:val="003444CE"/>
    <w:rsid w:val="00344A96"/>
    <w:rsid w:val="00344D62"/>
    <w:rsid w:val="003478EE"/>
    <w:rsid w:val="00351110"/>
    <w:rsid w:val="003523E4"/>
    <w:rsid w:val="003525BE"/>
    <w:rsid w:val="00352A39"/>
    <w:rsid w:val="00352BFD"/>
    <w:rsid w:val="00353397"/>
    <w:rsid w:val="00353461"/>
    <w:rsid w:val="00353BCD"/>
    <w:rsid w:val="00353E33"/>
    <w:rsid w:val="00354893"/>
    <w:rsid w:val="00355521"/>
    <w:rsid w:val="00356342"/>
    <w:rsid w:val="00360801"/>
    <w:rsid w:val="0036207B"/>
    <w:rsid w:val="00362774"/>
    <w:rsid w:val="00362D11"/>
    <w:rsid w:val="00362D49"/>
    <w:rsid w:val="00363286"/>
    <w:rsid w:val="0036493C"/>
    <w:rsid w:val="0036596F"/>
    <w:rsid w:val="003660AE"/>
    <w:rsid w:val="00366374"/>
    <w:rsid w:val="00370BC5"/>
    <w:rsid w:val="00370EA4"/>
    <w:rsid w:val="003710D3"/>
    <w:rsid w:val="0037139E"/>
    <w:rsid w:val="00371E46"/>
    <w:rsid w:val="003729BA"/>
    <w:rsid w:val="00373EB0"/>
    <w:rsid w:val="00374323"/>
    <w:rsid w:val="0037440D"/>
    <w:rsid w:val="003744E6"/>
    <w:rsid w:val="00374BBC"/>
    <w:rsid w:val="00375815"/>
    <w:rsid w:val="003762A8"/>
    <w:rsid w:val="00377359"/>
    <w:rsid w:val="003778B1"/>
    <w:rsid w:val="003805EE"/>
    <w:rsid w:val="00380C0E"/>
    <w:rsid w:val="003813B0"/>
    <w:rsid w:val="00381734"/>
    <w:rsid w:val="00382AB2"/>
    <w:rsid w:val="00382EB8"/>
    <w:rsid w:val="00383DAE"/>
    <w:rsid w:val="00384B24"/>
    <w:rsid w:val="00384B8E"/>
    <w:rsid w:val="003858D5"/>
    <w:rsid w:val="00385A2E"/>
    <w:rsid w:val="00390816"/>
    <w:rsid w:val="00390972"/>
    <w:rsid w:val="0039108B"/>
    <w:rsid w:val="00391AFD"/>
    <w:rsid w:val="00391B78"/>
    <w:rsid w:val="003927A7"/>
    <w:rsid w:val="00393370"/>
    <w:rsid w:val="0039412C"/>
    <w:rsid w:val="00394574"/>
    <w:rsid w:val="00395F9E"/>
    <w:rsid w:val="003969AC"/>
    <w:rsid w:val="003A191A"/>
    <w:rsid w:val="003A1C7A"/>
    <w:rsid w:val="003A3391"/>
    <w:rsid w:val="003A36E0"/>
    <w:rsid w:val="003A3873"/>
    <w:rsid w:val="003A38B4"/>
    <w:rsid w:val="003A3D0D"/>
    <w:rsid w:val="003A4AD0"/>
    <w:rsid w:val="003A618F"/>
    <w:rsid w:val="003A67C4"/>
    <w:rsid w:val="003A6DCA"/>
    <w:rsid w:val="003B0C8E"/>
    <w:rsid w:val="003B17F6"/>
    <w:rsid w:val="003B2865"/>
    <w:rsid w:val="003B3B91"/>
    <w:rsid w:val="003B3D05"/>
    <w:rsid w:val="003B4487"/>
    <w:rsid w:val="003B4B70"/>
    <w:rsid w:val="003B4C95"/>
    <w:rsid w:val="003B51D4"/>
    <w:rsid w:val="003B5F8B"/>
    <w:rsid w:val="003B61AA"/>
    <w:rsid w:val="003B773B"/>
    <w:rsid w:val="003C07A6"/>
    <w:rsid w:val="003C13AC"/>
    <w:rsid w:val="003C3D09"/>
    <w:rsid w:val="003C4A33"/>
    <w:rsid w:val="003C59A3"/>
    <w:rsid w:val="003C5CED"/>
    <w:rsid w:val="003C721B"/>
    <w:rsid w:val="003C7BFD"/>
    <w:rsid w:val="003D04EE"/>
    <w:rsid w:val="003D0610"/>
    <w:rsid w:val="003D0B99"/>
    <w:rsid w:val="003D5AE2"/>
    <w:rsid w:val="003D60A6"/>
    <w:rsid w:val="003E004B"/>
    <w:rsid w:val="003E51B9"/>
    <w:rsid w:val="003E6276"/>
    <w:rsid w:val="003E6858"/>
    <w:rsid w:val="003E6D43"/>
    <w:rsid w:val="003E6DC8"/>
    <w:rsid w:val="003E70FD"/>
    <w:rsid w:val="003F0468"/>
    <w:rsid w:val="003F1EC9"/>
    <w:rsid w:val="003F296D"/>
    <w:rsid w:val="003F2A60"/>
    <w:rsid w:val="003F30D2"/>
    <w:rsid w:val="003F5B15"/>
    <w:rsid w:val="003F6C5A"/>
    <w:rsid w:val="003F6EF3"/>
    <w:rsid w:val="003F7D17"/>
    <w:rsid w:val="00401360"/>
    <w:rsid w:val="00401B74"/>
    <w:rsid w:val="00401F6C"/>
    <w:rsid w:val="00402641"/>
    <w:rsid w:val="00402D62"/>
    <w:rsid w:val="0040320F"/>
    <w:rsid w:val="00403316"/>
    <w:rsid w:val="00403755"/>
    <w:rsid w:val="0040375A"/>
    <w:rsid w:val="00403F8B"/>
    <w:rsid w:val="00404D36"/>
    <w:rsid w:val="00405536"/>
    <w:rsid w:val="004066A8"/>
    <w:rsid w:val="00406D1C"/>
    <w:rsid w:val="004078EA"/>
    <w:rsid w:val="00407EEF"/>
    <w:rsid w:val="004103D7"/>
    <w:rsid w:val="004104C3"/>
    <w:rsid w:val="00410702"/>
    <w:rsid w:val="00411695"/>
    <w:rsid w:val="00411B62"/>
    <w:rsid w:val="00412DE2"/>
    <w:rsid w:val="00412DF8"/>
    <w:rsid w:val="004130B6"/>
    <w:rsid w:val="00414D23"/>
    <w:rsid w:val="0041576C"/>
    <w:rsid w:val="00415E9A"/>
    <w:rsid w:val="00417B97"/>
    <w:rsid w:val="004201F3"/>
    <w:rsid w:val="004203B1"/>
    <w:rsid w:val="00420808"/>
    <w:rsid w:val="004215EE"/>
    <w:rsid w:val="004220F4"/>
    <w:rsid w:val="00422D11"/>
    <w:rsid w:val="0042388D"/>
    <w:rsid w:val="0042463A"/>
    <w:rsid w:val="00425B01"/>
    <w:rsid w:val="004260B5"/>
    <w:rsid w:val="00426832"/>
    <w:rsid w:val="0042742D"/>
    <w:rsid w:val="00427B2D"/>
    <w:rsid w:val="00430051"/>
    <w:rsid w:val="004300A3"/>
    <w:rsid w:val="00432933"/>
    <w:rsid w:val="00433742"/>
    <w:rsid w:val="00434ED3"/>
    <w:rsid w:val="00435FA7"/>
    <w:rsid w:val="004375EF"/>
    <w:rsid w:val="00441065"/>
    <w:rsid w:val="004412B4"/>
    <w:rsid w:val="00442633"/>
    <w:rsid w:val="0044313B"/>
    <w:rsid w:val="004434F3"/>
    <w:rsid w:val="00443BFA"/>
    <w:rsid w:val="00443C3B"/>
    <w:rsid w:val="00443F8E"/>
    <w:rsid w:val="0044480C"/>
    <w:rsid w:val="00444B1C"/>
    <w:rsid w:val="00445B3E"/>
    <w:rsid w:val="00446141"/>
    <w:rsid w:val="00446B14"/>
    <w:rsid w:val="00446B64"/>
    <w:rsid w:val="00447C07"/>
    <w:rsid w:val="00450148"/>
    <w:rsid w:val="00451274"/>
    <w:rsid w:val="00452C5B"/>
    <w:rsid w:val="004546F9"/>
    <w:rsid w:val="0045486E"/>
    <w:rsid w:val="004550D8"/>
    <w:rsid w:val="00456FCE"/>
    <w:rsid w:val="004579C7"/>
    <w:rsid w:val="00457D10"/>
    <w:rsid w:val="00457EA3"/>
    <w:rsid w:val="0046113D"/>
    <w:rsid w:val="0046240D"/>
    <w:rsid w:val="004626A5"/>
    <w:rsid w:val="004629CD"/>
    <w:rsid w:val="00463B05"/>
    <w:rsid w:val="00466597"/>
    <w:rsid w:val="00466CB3"/>
    <w:rsid w:val="00466CE9"/>
    <w:rsid w:val="00466DF3"/>
    <w:rsid w:val="00467258"/>
    <w:rsid w:val="00467B2E"/>
    <w:rsid w:val="00467CDC"/>
    <w:rsid w:val="00471017"/>
    <w:rsid w:val="004716F4"/>
    <w:rsid w:val="00471C40"/>
    <w:rsid w:val="004723B4"/>
    <w:rsid w:val="00473412"/>
    <w:rsid w:val="004739CC"/>
    <w:rsid w:val="00473A48"/>
    <w:rsid w:val="004746A7"/>
    <w:rsid w:val="004749F9"/>
    <w:rsid w:val="00474A8A"/>
    <w:rsid w:val="0047768F"/>
    <w:rsid w:val="00480434"/>
    <w:rsid w:val="0048094C"/>
    <w:rsid w:val="00480980"/>
    <w:rsid w:val="00480E20"/>
    <w:rsid w:val="004814AE"/>
    <w:rsid w:val="00481C5E"/>
    <w:rsid w:val="00482870"/>
    <w:rsid w:val="00482CDC"/>
    <w:rsid w:val="00483527"/>
    <w:rsid w:val="0048405D"/>
    <w:rsid w:val="00484221"/>
    <w:rsid w:val="00484691"/>
    <w:rsid w:val="00484E63"/>
    <w:rsid w:val="0048547E"/>
    <w:rsid w:val="0048630F"/>
    <w:rsid w:val="00486ACF"/>
    <w:rsid w:val="00487E74"/>
    <w:rsid w:val="00490C49"/>
    <w:rsid w:val="00490C60"/>
    <w:rsid w:val="004910F2"/>
    <w:rsid w:val="0049110D"/>
    <w:rsid w:val="00494209"/>
    <w:rsid w:val="0049432B"/>
    <w:rsid w:val="00494602"/>
    <w:rsid w:val="00495050"/>
    <w:rsid w:val="00495227"/>
    <w:rsid w:val="0049538A"/>
    <w:rsid w:val="00495590"/>
    <w:rsid w:val="0049623C"/>
    <w:rsid w:val="0049661D"/>
    <w:rsid w:val="00497B64"/>
    <w:rsid w:val="004A05B1"/>
    <w:rsid w:val="004A0687"/>
    <w:rsid w:val="004A435D"/>
    <w:rsid w:val="004A437E"/>
    <w:rsid w:val="004A4614"/>
    <w:rsid w:val="004A5E95"/>
    <w:rsid w:val="004A6211"/>
    <w:rsid w:val="004A673C"/>
    <w:rsid w:val="004A6DCD"/>
    <w:rsid w:val="004A7361"/>
    <w:rsid w:val="004A766A"/>
    <w:rsid w:val="004A7761"/>
    <w:rsid w:val="004A7822"/>
    <w:rsid w:val="004A7D63"/>
    <w:rsid w:val="004B002D"/>
    <w:rsid w:val="004B0C6A"/>
    <w:rsid w:val="004B155E"/>
    <w:rsid w:val="004B3899"/>
    <w:rsid w:val="004C01E5"/>
    <w:rsid w:val="004C0BD8"/>
    <w:rsid w:val="004C1014"/>
    <w:rsid w:val="004C116A"/>
    <w:rsid w:val="004C12EA"/>
    <w:rsid w:val="004C19A6"/>
    <w:rsid w:val="004C24D5"/>
    <w:rsid w:val="004C28EB"/>
    <w:rsid w:val="004C2F39"/>
    <w:rsid w:val="004C342B"/>
    <w:rsid w:val="004C5421"/>
    <w:rsid w:val="004C54B2"/>
    <w:rsid w:val="004C58AA"/>
    <w:rsid w:val="004C5B18"/>
    <w:rsid w:val="004C6442"/>
    <w:rsid w:val="004C653D"/>
    <w:rsid w:val="004D0E84"/>
    <w:rsid w:val="004D1C2A"/>
    <w:rsid w:val="004D2D1F"/>
    <w:rsid w:val="004D2D77"/>
    <w:rsid w:val="004D3D7D"/>
    <w:rsid w:val="004D616A"/>
    <w:rsid w:val="004D6B82"/>
    <w:rsid w:val="004D7E75"/>
    <w:rsid w:val="004E173C"/>
    <w:rsid w:val="004E1B8E"/>
    <w:rsid w:val="004E290C"/>
    <w:rsid w:val="004E3D29"/>
    <w:rsid w:val="004E4BFF"/>
    <w:rsid w:val="004E4D48"/>
    <w:rsid w:val="004E580F"/>
    <w:rsid w:val="004E58E6"/>
    <w:rsid w:val="004F01C8"/>
    <w:rsid w:val="004F282D"/>
    <w:rsid w:val="004F4F1B"/>
    <w:rsid w:val="004F54A6"/>
    <w:rsid w:val="004F570B"/>
    <w:rsid w:val="004F747E"/>
    <w:rsid w:val="005001E8"/>
    <w:rsid w:val="005005E6"/>
    <w:rsid w:val="0050079C"/>
    <w:rsid w:val="00501876"/>
    <w:rsid w:val="00502ECB"/>
    <w:rsid w:val="005032D0"/>
    <w:rsid w:val="0050494D"/>
    <w:rsid w:val="00504F28"/>
    <w:rsid w:val="0050783F"/>
    <w:rsid w:val="00510091"/>
    <w:rsid w:val="0051072A"/>
    <w:rsid w:val="00511CBB"/>
    <w:rsid w:val="00512509"/>
    <w:rsid w:val="00512773"/>
    <w:rsid w:val="00512ACE"/>
    <w:rsid w:val="00512D19"/>
    <w:rsid w:val="00513E26"/>
    <w:rsid w:val="00513E27"/>
    <w:rsid w:val="00514A7B"/>
    <w:rsid w:val="00514C31"/>
    <w:rsid w:val="00514D98"/>
    <w:rsid w:val="00515175"/>
    <w:rsid w:val="005152BC"/>
    <w:rsid w:val="0051596B"/>
    <w:rsid w:val="00515B51"/>
    <w:rsid w:val="00516226"/>
    <w:rsid w:val="0051639D"/>
    <w:rsid w:val="00516600"/>
    <w:rsid w:val="005173DF"/>
    <w:rsid w:val="005178BD"/>
    <w:rsid w:val="00520774"/>
    <w:rsid w:val="00520C46"/>
    <w:rsid w:val="005215B0"/>
    <w:rsid w:val="00521AB9"/>
    <w:rsid w:val="005233B2"/>
    <w:rsid w:val="0052404E"/>
    <w:rsid w:val="00524401"/>
    <w:rsid w:val="00524E7F"/>
    <w:rsid w:val="0052625E"/>
    <w:rsid w:val="0053115C"/>
    <w:rsid w:val="005313C7"/>
    <w:rsid w:val="00531A7E"/>
    <w:rsid w:val="00532331"/>
    <w:rsid w:val="00532D10"/>
    <w:rsid w:val="00534312"/>
    <w:rsid w:val="00534687"/>
    <w:rsid w:val="00534B94"/>
    <w:rsid w:val="00536462"/>
    <w:rsid w:val="00536C38"/>
    <w:rsid w:val="00536F22"/>
    <w:rsid w:val="0053740E"/>
    <w:rsid w:val="00537873"/>
    <w:rsid w:val="0053799D"/>
    <w:rsid w:val="00540021"/>
    <w:rsid w:val="00543399"/>
    <w:rsid w:val="00544D8B"/>
    <w:rsid w:val="0054539E"/>
    <w:rsid w:val="00546344"/>
    <w:rsid w:val="0054673C"/>
    <w:rsid w:val="00546A24"/>
    <w:rsid w:val="00546B9A"/>
    <w:rsid w:val="005473FB"/>
    <w:rsid w:val="00547692"/>
    <w:rsid w:val="00547BD0"/>
    <w:rsid w:val="00547FEC"/>
    <w:rsid w:val="005515C5"/>
    <w:rsid w:val="00551B7A"/>
    <w:rsid w:val="005523E9"/>
    <w:rsid w:val="00552A0E"/>
    <w:rsid w:val="00553D39"/>
    <w:rsid w:val="005540F1"/>
    <w:rsid w:val="005546AB"/>
    <w:rsid w:val="00554B47"/>
    <w:rsid w:val="00556550"/>
    <w:rsid w:val="005614BC"/>
    <w:rsid w:val="00561EC0"/>
    <w:rsid w:val="00562925"/>
    <w:rsid w:val="005629A9"/>
    <w:rsid w:val="00562D62"/>
    <w:rsid w:val="0056383B"/>
    <w:rsid w:val="0056552D"/>
    <w:rsid w:val="00565700"/>
    <w:rsid w:val="00565A30"/>
    <w:rsid w:val="00565B23"/>
    <w:rsid w:val="00566698"/>
    <w:rsid w:val="0057012D"/>
    <w:rsid w:val="00571CB0"/>
    <w:rsid w:val="005725E0"/>
    <w:rsid w:val="005727F5"/>
    <w:rsid w:val="0057314D"/>
    <w:rsid w:val="00573817"/>
    <w:rsid w:val="0057387C"/>
    <w:rsid w:val="00574118"/>
    <w:rsid w:val="00574C09"/>
    <w:rsid w:val="00575251"/>
    <w:rsid w:val="00575740"/>
    <w:rsid w:val="00575C38"/>
    <w:rsid w:val="0057670C"/>
    <w:rsid w:val="00576FBC"/>
    <w:rsid w:val="005801C0"/>
    <w:rsid w:val="0058080B"/>
    <w:rsid w:val="00581340"/>
    <w:rsid w:val="00583708"/>
    <w:rsid w:val="005838DE"/>
    <w:rsid w:val="00583BC0"/>
    <w:rsid w:val="00584550"/>
    <w:rsid w:val="00585666"/>
    <w:rsid w:val="00585EB4"/>
    <w:rsid w:val="00586440"/>
    <w:rsid w:val="00587A18"/>
    <w:rsid w:val="005900E6"/>
    <w:rsid w:val="00590430"/>
    <w:rsid w:val="005904FA"/>
    <w:rsid w:val="0059228C"/>
    <w:rsid w:val="00592418"/>
    <w:rsid w:val="00594290"/>
    <w:rsid w:val="00594977"/>
    <w:rsid w:val="00594BB8"/>
    <w:rsid w:val="00596875"/>
    <w:rsid w:val="00596FA1"/>
    <w:rsid w:val="00597772"/>
    <w:rsid w:val="005A0032"/>
    <w:rsid w:val="005A01FF"/>
    <w:rsid w:val="005A0C06"/>
    <w:rsid w:val="005A3C1B"/>
    <w:rsid w:val="005A4486"/>
    <w:rsid w:val="005A7884"/>
    <w:rsid w:val="005A7B43"/>
    <w:rsid w:val="005A7BA3"/>
    <w:rsid w:val="005B012D"/>
    <w:rsid w:val="005B017F"/>
    <w:rsid w:val="005B06FE"/>
    <w:rsid w:val="005B27AF"/>
    <w:rsid w:val="005B32AE"/>
    <w:rsid w:val="005B364B"/>
    <w:rsid w:val="005B4C62"/>
    <w:rsid w:val="005B5334"/>
    <w:rsid w:val="005B57F2"/>
    <w:rsid w:val="005B7743"/>
    <w:rsid w:val="005C0109"/>
    <w:rsid w:val="005C2134"/>
    <w:rsid w:val="005C271A"/>
    <w:rsid w:val="005C2AFD"/>
    <w:rsid w:val="005C3C68"/>
    <w:rsid w:val="005C460A"/>
    <w:rsid w:val="005C4E2D"/>
    <w:rsid w:val="005C5D32"/>
    <w:rsid w:val="005C6707"/>
    <w:rsid w:val="005C78F0"/>
    <w:rsid w:val="005D04C8"/>
    <w:rsid w:val="005D0BDF"/>
    <w:rsid w:val="005D0C4B"/>
    <w:rsid w:val="005D21BB"/>
    <w:rsid w:val="005D3803"/>
    <w:rsid w:val="005D3B26"/>
    <w:rsid w:val="005D40B3"/>
    <w:rsid w:val="005D4724"/>
    <w:rsid w:val="005D4755"/>
    <w:rsid w:val="005D5311"/>
    <w:rsid w:val="005D5451"/>
    <w:rsid w:val="005D5591"/>
    <w:rsid w:val="005D6107"/>
    <w:rsid w:val="005D732B"/>
    <w:rsid w:val="005D7971"/>
    <w:rsid w:val="005E03DD"/>
    <w:rsid w:val="005E07F1"/>
    <w:rsid w:val="005E1E0B"/>
    <w:rsid w:val="005E2D44"/>
    <w:rsid w:val="005E36CF"/>
    <w:rsid w:val="005E3953"/>
    <w:rsid w:val="005E5588"/>
    <w:rsid w:val="005E565E"/>
    <w:rsid w:val="005E64B7"/>
    <w:rsid w:val="005E6A1D"/>
    <w:rsid w:val="005E6D20"/>
    <w:rsid w:val="005E70BA"/>
    <w:rsid w:val="005E798B"/>
    <w:rsid w:val="005F0509"/>
    <w:rsid w:val="005F064A"/>
    <w:rsid w:val="005F0D0A"/>
    <w:rsid w:val="005F10D1"/>
    <w:rsid w:val="005F3552"/>
    <w:rsid w:val="005F3832"/>
    <w:rsid w:val="005F38FE"/>
    <w:rsid w:val="005F4100"/>
    <w:rsid w:val="005F463B"/>
    <w:rsid w:val="005F4F0F"/>
    <w:rsid w:val="005F5194"/>
    <w:rsid w:val="005F6AEE"/>
    <w:rsid w:val="005F70DF"/>
    <w:rsid w:val="005F7972"/>
    <w:rsid w:val="005F7BD7"/>
    <w:rsid w:val="006009F7"/>
    <w:rsid w:val="006015EA"/>
    <w:rsid w:val="00602679"/>
    <w:rsid w:val="006071DA"/>
    <w:rsid w:val="00607FE7"/>
    <w:rsid w:val="0061013E"/>
    <w:rsid w:val="0061195E"/>
    <w:rsid w:val="00611ED9"/>
    <w:rsid w:val="0061249D"/>
    <w:rsid w:val="0061279F"/>
    <w:rsid w:val="0061280B"/>
    <w:rsid w:val="00613107"/>
    <w:rsid w:val="00613355"/>
    <w:rsid w:val="006140C3"/>
    <w:rsid w:val="00614110"/>
    <w:rsid w:val="006145BD"/>
    <w:rsid w:val="00615FF9"/>
    <w:rsid w:val="00616671"/>
    <w:rsid w:val="00617335"/>
    <w:rsid w:val="006205CD"/>
    <w:rsid w:val="0062070D"/>
    <w:rsid w:val="00620818"/>
    <w:rsid w:val="00620C6F"/>
    <w:rsid w:val="00621F75"/>
    <w:rsid w:val="00622903"/>
    <w:rsid w:val="006232AB"/>
    <w:rsid w:val="00623497"/>
    <w:rsid w:val="006236A8"/>
    <w:rsid w:val="00623812"/>
    <w:rsid w:val="00623A1A"/>
    <w:rsid w:val="00623C53"/>
    <w:rsid w:val="00624DA1"/>
    <w:rsid w:val="00625004"/>
    <w:rsid w:val="0062671D"/>
    <w:rsid w:val="00626C27"/>
    <w:rsid w:val="0062752D"/>
    <w:rsid w:val="00627853"/>
    <w:rsid w:val="00627992"/>
    <w:rsid w:val="00630771"/>
    <w:rsid w:val="00631440"/>
    <w:rsid w:val="006331AA"/>
    <w:rsid w:val="00633305"/>
    <w:rsid w:val="00633638"/>
    <w:rsid w:val="00633850"/>
    <w:rsid w:val="00633FAB"/>
    <w:rsid w:val="0063435F"/>
    <w:rsid w:val="006361B1"/>
    <w:rsid w:val="006361C6"/>
    <w:rsid w:val="0063631F"/>
    <w:rsid w:val="0063787D"/>
    <w:rsid w:val="00640A21"/>
    <w:rsid w:val="006410E8"/>
    <w:rsid w:val="006415D5"/>
    <w:rsid w:val="00643465"/>
    <w:rsid w:val="0064439B"/>
    <w:rsid w:val="00645AB8"/>
    <w:rsid w:val="00645B68"/>
    <w:rsid w:val="00646399"/>
    <w:rsid w:val="006468AD"/>
    <w:rsid w:val="00646BC3"/>
    <w:rsid w:val="00647552"/>
    <w:rsid w:val="006476E7"/>
    <w:rsid w:val="00647840"/>
    <w:rsid w:val="0065003D"/>
    <w:rsid w:val="00651640"/>
    <w:rsid w:val="0065252E"/>
    <w:rsid w:val="00652B53"/>
    <w:rsid w:val="00653489"/>
    <w:rsid w:val="006541B3"/>
    <w:rsid w:val="00656BCE"/>
    <w:rsid w:val="00660082"/>
    <w:rsid w:val="00661434"/>
    <w:rsid w:val="00664370"/>
    <w:rsid w:val="00667DBB"/>
    <w:rsid w:val="00671B52"/>
    <w:rsid w:val="00672F47"/>
    <w:rsid w:val="00674AC4"/>
    <w:rsid w:val="0067536A"/>
    <w:rsid w:val="00675414"/>
    <w:rsid w:val="006758A3"/>
    <w:rsid w:val="00676104"/>
    <w:rsid w:val="0067746C"/>
    <w:rsid w:val="0067769B"/>
    <w:rsid w:val="00677CF0"/>
    <w:rsid w:val="00680180"/>
    <w:rsid w:val="00680655"/>
    <w:rsid w:val="006808DD"/>
    <w:rsid w:val="0068140B"/>
    <w:rsid w:val="006839D8"/>
    <w:rsid w:val="00684426"/>
    <w:rsid w:val="006844D4"/>
    <w:rsid w:val="00684BA2"/>
    <w:rsid w:val="006854BD"/>
    <w:rsid w:val="0069032A"/>
    <w:rsid w:val="00691640"/>
    <w:rsid w:val="0069233A"/>
    <w:rsid w:val="00692E62"/>
    <w:rsid w:val="0069346C"/>
    <w:rsid w:val="00693634"/>
    <w:rsid w:val="00693A68"/>
    <w:rsid w:val="00693CC4"/>
    <w:rsid w:val="00694BB7"/>
    <w:rsid w:val="00694E51"/>
    <w:rsid w:val="0069651A"/>
    <w:rsid w:val="00696E2B"/>
    <w:rsid w:val="006970A5"/>
    <w:rsid w:val="0069771A"/>
    <w:rsid w:val="006A0A28"/>
    <w:rsid w:val="006A2010"/>
    <w:rsid w:val="006A2046"/>
    <w:rsid w:val="006A24CD"/>
    <w:rsid w:val="006A296A"/>
    <w:rsid w:val="006A3956"/>
    <w:rsid w:val="006A4A05"/>
    <w:rsid w:val="006A4C6E"/>
    <w:rsid w:val="006A5A88"/>
    <w:rsid w:val="006A6373"/>
    <w:rsid w:val="006A68D5"/>
    <w:rsid w:val="006A72B5"/>
    <w:rsid w:val="006A7366"/>
    <w:rsid w:val="006A7897"/>
    <w:rsid w:val="006B0355"/>
    <w:rsid w:val="006B0922"/>
    <w:rsid w:val="006B1104"/>
    <w:rsid w:val="006B12F3"/>
    <w:rsid w:val="006B17D3"/>
    <w:rsid w:val="006B2490"/>
    <w:rsid w:val="006B3704"/>
    <w:rsid w:val="006B39A2"/>
    <w:rsid w:val="006B4064"/>
    <w:rsid w:val="006B6279"/>
    <w:rsid w:val="006B72D9"/>
    <w:rsid w:val="006C0061"/>
    <w:rsid w:val="006C0851"/>
    <w:rsid w:val="006C0B86"/>
    <w:rsid w:val="006C0DB2"/>
    <w:rsid w:val="006C0FE9"/>
    <w:rsid w:val="006C30FA"/>
    <w:rsid w:val="006C3D95"/>
    <w:rsid w:val="006C41C4"/>
    <w:rsid w:val="006C44B3"/>
    <w:rsid w:val="006C4AFB"/>
    <w:rsid w:val="006C53F1"/>
    <w:rsid w:val="006C72F4"/>
    <w:rsid w:val="006C7449"/>
    <w:rsid w:val="006C779E"/>
    <w:rsid w:val="006D011A"/>
    <w:rsid w:val="006D0B2E"/>
    <w:rsid w:val="006D1807"/>
    <w:rsid w:val="006D1F34"/>
    <w:rsid w:val="006D2BE9"/>
    <w:rsid w:val="006D2D15"/>
    <w:rsid w:val="006D48A0"/>
    <w:rsid w:val="006D4D03"/>
    <w:rsid w:val="006D4FFC"/>
    <w:rsid w:val="006D5879"/>
    <w:rsid w:val="006D5B07"/>
    <w:rsid w:val="006D6020"/>
    <w:rsid w:val="006D6A75"/>
    <w:rsid w:val="006D70E2"/>
    <w:rsid w:val="006E0A5D"/>
    <w:rsid w:val="006E15D9"/>
    <w:rsid w:val="006E2652"/>
    <w:rsid w:val="006E4012"/>
    <w:rsid w:val="006E5545"/>
    <w:rsid w:val="006E6467"/>
    <w:rsid w:val="006F101C"/>
    <w:rsid w:val="006F1D9D"/>
    <w:rsid w:val="006F287A"/>
    <w:rsid w:val="006F2FB4"/>
    <w:rsid w:val="006F3AB5"/>
    <w:rsid w:val="006F4D31"/>
    <w:rsid w:val="006F59F9"/>
    <w:rsid w:val="006F7CE6"/>
    <w:rsid w:val="006F7FA5"/>
    <w:rsid w:val="0070042C"/>
    <w:rsid w:val="00700B9E"/>
    <w:rsid w:val="007032DB"/>
    <w:rsid w:val="0070385C"/>
    <w:rsid w:val="00704191"/>
    <w:rsid w:val="0070476E"/>
    <w:rsid w:val="0070554D"/>
    <w:rsid w:val="007057CC"/>
    <w:rsid w:val="00705CBE"/>
    <w:rsid w:val="00705DB1"/>
    <w:rsid w:val="007060D2"/>
    <w:rsid w:val="007069B5"/>
    <w:rsid w:val="00706ED8"/>
    <w:rsid w:val="00706FE3"/>
    <w:rsid w:val="007075E8"/>
    <w:rsid w:val="00707601"/>
    <w:rsid w:val="00710569"/>
    <w:rsid w:val="00710D2D"/>
    <w:rsid w:val="00712048"/>
    <w:rsid w:val="007125C1"/>
    <w:rsid w:val="00713FC4"/>
    <w:rsid w:val="0071435B"/>
    <w:rsid w:val="00715545"/>
    <w:rsid w:val="007161EF"/>
    <w:rsid w:val="00716D39"/>
    <w:rsid w:val="00720292"/>
    <w:rsid w:val="007208F5"/>
    <w:rsid w:val="00722468"/>
    <w:rsid w:val="00722C5D"/>
    <w:rsid w:val="00725C94"/>
    <w:rsid w:val="00725EC4"/>
    <w:rsid w:val="00726E87"/>
    <w:rsid w:val="0072768A"/>
    <w:rsid w:val="007277D4"/>
    <w:rsid w:val="00730675"/>
    <w:rsid w:val="0073198B"/>
    <w:rsid w:val="00731EA9"/>
    <w:rsid w:val="00732580"/>
    <w:rsid w:val="007326B0"/>
    <w:rsid w:val="0073449F"/>
    <w:rsid w:val="007347EA"/>
    <w:rsid w:val="0073539C"/>
    <w:rsid w:val="007354F6"/>
    <w:rsid w:val="00736059"/>
    <w:rsid w:val="00736579"/>
    <w:rsid w:val="0073668A"/>
    <w:rsid w:val="00736A57"/>
    <w:rsid w:val="00736CE9"/>
    <w:rsid w:val="007371EA"/>
    <w:rsid w:val="007374A0"/>
    <w:rsid w:val="00740387"/>
    <w:rsid w:val="00740500"/>
    <w:rsid w:val="0074105E"/>
    <w:rsid w:val="0074107E"/>
    <w:rsid w:val="007427E3"/>
    <w:rsid w:val="00742B3E"/>
    <w:rsid w:val="00744F25"/>
    <w:rsid w:val="007451A4"/>
    <w:rsid w:val="00746F8B"/>
    <w:rsid w:val="0075059D"/>
    <w:rsid w:val="007505EC"/>
    <w:rsid w:val="00750807"/>
    <w:rsid w:val="007517E8"/>
    <w:rsid w:val="00751D4B"/>
    <w:rsid w:val="00752858"/>
    <w:rsid w:val="00753B66"/>
    <w:rsid w:val="00753DD8"/>
    <w:rsid w:val="00754094"/>
    <w:rsid w:val="00754396"/>
    <w:rsid w:val="00754CE9"/>
    <w:rsid w:val="00755B95"/>
    <w:rsid w:val="0075620A"/>
    <w:rsid w:val="00756BD4"/>
    <w:rsid w:val="00760A5A"/>
    <w:rsid w:val="00761A34"/>
    <w:rsid w:val="00762336"/>
    <w:rsid w:val="0076255C"/>
    <w:rsid w:val="007628DC"/>
    <w:rsid w:val="007633F5"/>
    <w:rsid w:val="00763521"/>
    <w:rsid w:val="00764E84"/>
    <w:rsid w:val="00767C33"/>
    <w:rsid w:val="007700D2"/>
    <w:rsid w:val="00772B99"/>
    <w:rsid w:val="00773780"/>
    <w:rsid w:val="007746EE"/>
    <w:rsid w:val="0077476F"/>
    <w:rsid w:val="007753B8"/>
    <w:rsid w:val="00775640"/>
    <w:rsid w:val="00775D9A"/>
    <w:rsid w:val="007767B5"/>
    <w:rsid w:val="00777F38"/>
    <w:rsid w:val="00780889"/>
    <w:rsid w:val="007828F2"/>
    <w:rsid w:val="007832A6"/>
    <w:rsid w:val="00783DC8"/>
    <w:rsid w:val="00785003"/>
    <w:rsid w:val="00785A1B"/>
    <w:rsid w:val="00785F2E"/>
    <w:rsid w:val="00791049"/>
    <w:rsid w:val="0079110A"/>
    <w:rsid w:val="00791207"/>
    <w:rsid w:val="007912A2"/>
    <w:rsid w:val="00791DF4"/>
    <w:rsid w:val="007939CE"/>
    <w:rsid w:val="007943F9"/>
    <w:rsid w:val="00795C36"/>
    <w:rsid w:val="00796616"/>
    <w:rsid w:val="00796DE3"/>
    <w:rsid w:val="007970D5"/>
    <w:rsid w:val="00797C1D"/>
    <w:rsid w:val="007A0EAF"/>
    <w:rsid w:val="007A11A9"/>
    <w:rsid w:val="007A1529"/>
    <w:rsid w:val="007A19CD"/>
    <w:rsid w:val="007A2A02"/>
    <w:rsid w:val="007A3558"/>
    <w:rsid w:val="007A36AE"/>
    <w:rsid w:val="007A3C93"/>
    <w:rsid w:val="007A436A"/>
    <w:rsid w:val="007A6D7B"/>
    <w:rsid w:val="007A7AC5"/>
    <w:rsid w:val="007A7E1F"/>
    <w:rsid w:val="007B0363"/>
    <w:rsid w:val="007B09F5"/>
    <w:rsid w:val="007B0B53"/>
    <w:rsid w:val="007B0F5F"/>
    <w:rsid w:val="007B15DB"/>
    <w:rsid w:val="007B3BFD"/>
    <w:rsid w:val="007B5122"/>
    <w:rsid w:val="007B6339"/>
    <w:rsid w:val="007B6EEF"/>
    <w:rsid w:val="007B7215"/>
    <w:rsid w:val="007C1600"/>
    <w:rsid w:val="007C1CE3"/>
    <w:rsid w:val="007C2F1D"/>
    <w:rsid w:val="007C32F1"/>
    <w:rsid w:val="007C3485"/>
    <w:rsid w:val="007C46B4"/>
    <w:rsid w:val="007C477A"/>
    <w:rsid w:val="007C57BB"/>
    <w:rsid w:val="007C7A4D"/>
    <w:rsid w:val="007C7D7B"/>
    <w:rsid w:val="007C7FB0"/>
    <w:rsid w:val="007D080C"/>
    <w:rsid w:val="007D0B32"/>
    <w:rsid w:val="007D1B6E"/>
    <w:rsid w:val="007D1D44"/>
    <w:rsid w:val="007D2790"/>
    <w:rsid w:val="007D2AC6"/>
    <w:rsid w:val="007D2EBF"/>
    <w:rsid w:val="007D2EF6"/>
    <w:rsid w:val="007D46C9"/>
    <w:rsid w:val="007D50BA"/>
    <w:rsid w:val="007D5ABD"/>
    <w:rsid w:val="007D5D3B"/>
    <w:rsid w:val="007D63DB"/>
    <w:rsid w:val="007D6EF6"/>
    <w:rsid w:val="007D7ACB"/>
    <w:rsid w:val="007E136B"/>
    <w:rsid w:val="007E2921"/>
    <w:rsid w:val="007E4870"/>
    <w:rsid w:val="007E4D94"/>
    <w:rsid w:val="007E5DA0"/>
    <w:rsid w:val="007E65F8"/>
    <w:rsid w:val="007E69D5"/>
    <w:rsid w:val="007E6E1F"/>
    <w:rsid w:val="007E75DE"/>
    <w:rsid w:val="007F012E"/>
    <w:rsid w:val="007F0413"/>
    <w:rsid w:val="007F27E7"/>
    <w:rsid w:val="007F36B6"/>
    <w:rsid w:val="007F37D2"/>
    <w:rsid w:val="007F3FB1"/>
    <w:rsid w:val="007F4A84"/>
    <w:rsid w:val="007F55E9"/>
    <w:rsid w:val="007F570B"/>
    <w:rsid w:val="007F6AD9"/>
    <w:rsid w:val="0080033F"/>
    <w:rsid w:val="00800340"/>
    <w:rsid w:val="008012AC"/>
    <w:rsid w:val="008020F9"/>
    <w:rsid w:val="008025F1"/>
    <w:rsid w:val="008027C4"/>
    <w:rsid w:val="008030ED"/>
    <w:rsid w:val="00803B88"/>
    <w:rsid w:val="0080451E"/>
    <w:rsid w:val="00806A22"/>
    <w:rsid w:val="00806A9B"/>
    <w:rsid w:val="00806CEB"/>
    <w:rsid w:val="0081058E"/>
    <w:rsid w:val="00810A23"/>
    <w:rsid w:val="00810AAB"/>
    <w:rsid w:val="00811628"/>
    <w:rsid w:val="00811EBD"/>
    <w:rsid w:val="00813136"/>
    <w:rsid w:val="00813D26"/>
    <w:rsid w:val="0081429B"/>
    <w:rsid w:val="0081547B"/>
    <w:rsid w:val="00815C04"/>
    <w:rsid w:val="00815C0B"/>
    <w:rsid w:val="00815D0C"/>
    <w:rsid w:val="00816024"/>
    <w:rsid w:val="00817554"/>
    <w:rsid w:val="008178AD"/>
    <w:rsid w:val="008200F8"/>
    <w:rsid w:val="00820327"/>
    <w:rsid w:val="008215E0"/>
    <w:rsid w:val="00824312"/>
    <w:rsid w:val="00824511"/>
    <w:rsid w:val="00825EC5"/>
    <w:rsid w:val="008273FD"/>
    <w:rsid w:val="00827F20"/>
    <w:rsid w:val="00827F56"/>
    <w:rsid w:val="00830635"/>
    <w:rsid w:val="008312A3"/>
    <w:rsid w:val="0083211F"/>
    <w:rsid w:val="00832F81"/>
    <w:rsid w:val="00832FED"/>
    <w:rsid w:val="00833041"/>
    <w:rsid w:val="00833DB9"/>
    <w:rsid w:val="008345F6"/>
    <w:rsid w:val="008348F8"/>
    <w:rsid w:val="008349E8"/>
    <w:rsid w:val="0083700B"/>
    <w:rsid w:val="00840151"/>
    <w:rsid w:val="008408D8"/>
    <w:rsid w:val="00840DD0"/>
    <w:rsid w:val="0084101A"/>
    <w:rsid w:val="008419A4"/>
    <w:rsid w:val="0084385B"/>
    <w:rsid w:val="0084736A"/>
    <w:rsid w:val="00851351"/>
    <w:rsid w:val="00851F64"/>
    <w:rsid w:val="00851FCA"/>
    <w:rsid w:val="00852B60"/>
    <w:rsid w:val="00853C71"/>
    <w:rsid w:val="008544B7"/>
    <w:rsid w:val="00854DAB"/>
    <w:rsid w:val="0085524F"/>
    <w:rsid w:val="0085585E"/>
    <w:rsid w:val="00856619"/>
    <w:rsid w:val="00856E09"/>
    <w:rsid w:val="0085750B"/>
    <w:rsid w:val="00857D13"/>
    <w:rsid w:val="00857EFF"/>
    <w:rsid w:val="0086008F"/>
    <w:rsid w:val="00860133"/>
    <w:rsid w:val="00860AF0"/>
    <w:rsid w:val="00860B7B"/>
    <w:rsid w:val="008611D7"/>
    <w:rsid w:val="00861BAF"/>
    <w:rsid w:val="00863117"/>
    <w:rsid w:val="008637F9"/>
    <w:rsid w:val="00865DC2"/>
    <w:rsid w:val="00866A67"/>
    <w:rsid w:val="00867DD5"/>
    <w:rsid w:val="00870305"/>
    <w:rsid w:val="008709B7"/>
    <w:rsid w:val="008715DD"/>
    <w:rsid w:val="00872320"/>
    <w:rsid w:val="008729E3"/>
    <w:rsid w:val="00872A17"/>
    <w:rsid w:val="00874262"/>
    <w:rsid w:val="0087498E"/>
    <w:rsid w:val="0087501F"/>
    <w:rsid w:val="008750D2"/>
    <w:rsid w:val="008755EC"/>
    <w:rsid w:val="00876888"/>
    <w:rsid w:val="00877BEE"/>
    <w:rsid w:val="008801C6"/>
    <w:rsid w:val="00880C40"/>
    <w:rsid w:val="0088199C"/>
    <w:rsid w:val="00881B85"/>
    <w:rsid w:val="008828A7"/>
    <w:rsid w:val="00884DA4"/>
    <w:rsid w:val="00884F8B"/>
    <w:rsid w:val="008863E4"/>
    <w:rsid w:val="00887267"/>
    <w:rsid w:val="008914F1"/>
    <w:rsid w:val="0089172D"/>
    <w:rsid w:val="00893A93"/>
    <w:rsid w:val="00893F8A"/>
    <w:rsid w:val="00895590"/>
    <w:rsid w:val="00895839"/>
    <w:rsid w:val="00896438"/>
    <w:rsid w:val="00896ADB"/>
    <w:rsid w:val="0089771C"/>
    <w:rsid w:val="0089787A"/>
    <w:rsid w:val="00897A57"/>
    <w:rsid w:val="00897FAC"/>
    <w:rsid w:val="008A00E2"/>
    <w:rsid w:val="008A0B51"/>
    <w:rsid w:val="008A17C5"/>
    <w:rsid w:val="008A4440"/>
    <w:rsid w:val="008A4ED1"/>
    <w:rsid w:val="008A63C4"/>
    <w:rsid w:val="008A7141"/>
    <w:rsid w:val="008A7F43"/>
    <w:rsid w:val="008B0846"/>
    <w:rsid w:val="008B0A68"/>
    <w:rsid w:val="008B0E26"/>
    <w:rsid w:val="008B171E"/>
    <w:rsid w:val="008B3BE4"/>
    <w:rsid w:val="008B4ECD"/>
    <w:rsid w:val="008B503F"/>
    <w:rsid w:val="008B536F"/>
    <w:rsid w:val="008B6EFA"/>
    <w:rsid w:val="008C0688"/>
    <w:rsid w:val="008C4E78"/>
    <w:rsid w:val="008C5947"/>
    <w:rsid w:val="008C728B"/>
    <w:rsid w:val="008C72A1"/>
    <w:rsid w:val="008C7A21"/>
    <w:rsid w:val="008D07D8"/>
    <w:rsid w:val="008D0A5E"/>
    <w:rsid w:val="008D1497"/>
    <w:rsid w:val="008D16C8"/>
    <w:rsid w:val="008D20AF"/>
    <w:rsid w:val="008D3FCE"/>
    <w:rsid w:val="008D4C3A"/>
    <w:rsid w:val="008D4F99"/>
    <w:rsid w:val="008D7DB6"/>
    <w:rsid w:val="008E1D45"/>
    <w:rsid w:val="008E1D71"/>
    <w:rsid w:val="008E36F4"/>
    <w:rsid w:val="008E72E1"/>
    <w:rsid w:val="008E73E8"/>
    <w:rsid w:val="008E7DD2"/>
    <w:rsid w:val="008F0BE1"/>
    <w:rsid w:val="008F1F39"/>
    <w:rsid w:val="008F226B"/>
    <w:rsid w:val="008F3030"/>
    <w:rsid w:val="008F35DF"/>
    <w:rsid w:val="008F3C1B"/>
    <w:rsid w:val="008F4728"/>
    <w:rsid w:val="008F4DD7"/>
    <w:rsid w:val="008F57C8"/>
    <w:rsid w:val="008F6884"/>
    <w:rsid w:val="008F7591"/>
    <w:rsid w:val="008F7963"/>
    <w:rsid w:val="00900ABC"/>
    <w:rsid w:val="00900E4D"/>
    <w:rsid w:val="00900F9D"/>
    <w:rsid w:val="009012AC"/>
    <w:rsid w:val="00901786"/>
    <w:rsid w:val="009026EF"/>
    <w:rsid w:val="00902B7B"/>
    <w:rsid w:val="00902D7C"/>
    <w:rsid w:val="00903A46"/>
    <w:rsid w:val="00904216"/>
    <w:rsid w:val="00904953"/>
    <w:rsid w:val="00904BA2"/>
    <w:rsid w:val="00905347"/>
    <w:rsid w:val="009056AE"/>
    <w:rsid w:val="00906E91"/>
    <w:rsid w:val="00907E6E"/>
    <w:rsid w:val="00910B6B"/>
    <w:rsid w:val="009125A2"/>
    <w:rsid w:val="00912750"/>
    <w:rsid w:val="00912A12"/>
    <w:rsid w:val="0091376F"/>
    <w:rsid w:val="00914372"/>
    <w:rsid w:val="00914B1A"/>
    <w:rsid w:val="00915617"/>
    <w:rsid w:val="00915C02"/>
    <w:rsid w:val="0091755C"/>
    <w:rsid w:val="00917836"/>
    <w:rsid w:val="00920274"/>
    <w:rsid w:val="00920533"/>
    <w:rsid w:val="00922080"/>
    <w:rsid w:val="00924799"/>
    <w:rsid w:val="00925B49"/>
    <w:rsid w:val="00925DF2"/>
    <w:rsid w:val="009260B5"/>
    <w:rsid w:val="0092622C"/>
    <w:rsid w:val="0092682A"/>
    <w:rsid w:val="00926D3E"/>
    <w:rsid w:val="0092776A"/>
    <w:rsid w:val="00927C8D"/>
    <w:rsid w:val="00930ACD"/>
    <w:rsid w:val="0093164B"/>
    <w:rsid w:val="00932686"/>
    <w:rsid w:val="00933288"/>
    <w:rsid w:val="00933E58"/>
    <w:rsid w:val="00934CF7"/>
    <w:rsid w:val="009350CA"/>
    <w:rsid w:val="00935150"/>
    <w:rsid w:val="009358E1"/>
    <w:rsid w:val="00935F97"/>
    <w:rsid w:val="00935FAA"/>
    <w:rsid w:val="009361F4"/>
    <w:rsid w:val="009365FD"/>
    <w:rsid w:val="00936EB1"/>
    <w:rsid w:val="00936EEE"/>
    <w:rsid w:val="00937CB9"/>
    <w:rsid w:val="009408F6"/>
    <w:rsid w:val="00940DA5"/>
    <w:rsid w:val="0094223C"/>
    <w:rsid w:val="0094308B"/>
    <w:rsid w:val="0094311F"/>
    <w:rsid w:val="00944094"/>
    <w:rsid w:val="00944190"/>
    <w:rsid w:val="00946AAE"/>
    <w:rsid w:val="009475DF"/>
    <w:rsid w:val="00947B10"/>
    <w:rsid w:val="00947F13"/>
    <w:rsid w:val="0095068C"/>
    <w:rsid w:val="009510C5"/>
    <w:rsid w:val="0095255D"/>
    <w:rsid w:val="009526C9"/>
    <w:rsid w:val="00952774"/>
    <w:rsid w:val="0095311F"/>
    <w:rsid w:val="009544B4"/>
    <w:rsid w:val="00954DEE"/>
    <w:rsid w:val="009557A4"/>
    <w:rsid w:val="0095781D"/>
    <w:rsid w:val="009610E8"/>
    <w:rsid w:val="00962D70"/>
    <w:rsid w:val="00963394"/>
    <w:rsid w:val="00963F9C"/>
    <w:rsid w:val="00964494"/>
    <w:rsid w:val="00964690"/>
    <w:rsid w:val="009654C9"/>
    <w:rsid w:val="00965E2C"/>
    <w:rsid w:val="009668B8"/>
    <w:rsid w:val="009674A6"/>
    <w:rsid w:val="009679CD"/>
    <w:rsid w:val="00967C45"/>
    <w:rsid w:val="009706B5"/>
    <w:rsid w:val="009708EC"/>
    <w:rsid w:val="00971E6A"/>
    <w:rsid w:val="0097472C"/>
    <w:rsid w:val="00974C83"/>
    <w:rsid w:val="00974E55"/>
    <w:rsid w:val="00974F49"/>
    <w:rsid w:val="009766A6"/>
    <w:rsid w:val="009767FD"/>
    <w:rsid w:val="00977887"/>
    <w:rsid w:val="009806E3"/>
    <w:rsid w:val="009810FB"/>
    <w:rsid w:val="009814A4"/>
    <w:rsid w:val="00981C50"/>
    <w:rsid w:val="00983988"/>
    <w:rsid w:val="009845CA"/>
    <w:rsid w:val="00984C27"/>
    <w:rsid w:val="00986026"/>
    <w:rsid w:val="00986143"/>
    <w:rsid w:val="0099029D"/>
    <w:rsid w:val="00990707"/>
    <w:rsid w:val="009907E9"/>
    <w:rsid w:val="00990C1A"/>
    <w:rsid w:val="00991E2F"/>
    <w:rsid w:val="00992276"/>
    <w:rsid w:val="009923A1"/>
    <w:rsid w:val="00993652"/>
    <w:rsid w:val="00993836"/>
    <w:rsid w:val="00993F4E"/>
    <w:rsid w:val="009950FD"/>
    <w:rsid w:val="00995D33"/>
    <w:rsid w:val="00996E18"/>
    <w:rsid w:val="0099708A"/>
    <w:rsid w:val="009A1325"/>
    <w:rsid w:val="009A2AB9"/>
    <w:rsid w:val="009A34E8"/>
    <w:rsid w:val="009A3E5A"/>
    <w:rsid w:val="009A542F"/>
    <w:rsid w:val="009A5832"/>
    <w:rsid w:val="009A77C4"/>
    <w:rsid w:val="009A7D59"/>
    <w:rsid w:val="009B0BC1"/>
    <w:rsid w:val="009B0EAB"/>
    <w:rsid w:val="009B0EFA"/>
    <w:rsid w:val="009B1127"/>
    <w:rsid w:val="009B13D6"/>
    <w:rsid w:val="009B2DF0"/>
    <w:rsid w:val="009B4911"/>
    <w:rsid w:val="009B49E5"/>
    <w:rsid w:val="009B4A8A"/>
    <w:rsid w:val="009B5232"/>
    <w:rsid w:val="009B534B"/>
    <w:rsid w:val="009B5698"/>
    <w:rsid w:val="009B6224"/>
    <w:rsid w:val="009B711D"/>
    <w:rsid w:val="009B797D"/>
    <w:rsid w:val="009C0AED"/>
    <w:rsid w:val="009C1378"/>
    <w:rsid w:val="009C203A"/>
    <w:rsid w:val="009C4856"/>
    <w:rsid w:val="009C5424"/>
    <w:rsid w:val="009C61DE"/>
    <w:rsid w:val="009C6754"/>
    <w:rsid w:val="009C70CC"/>
    <w:rsid w:val="009C78FA"/>
    <w:rsid w:val="009D1450"/>
    <w:rsid w:val="009D1737"/>
    <w:rsid w:val="009D1990"/>
    <w:rsid w:val="009D1A00"/>
    <w:rsid w:val="009D2002"/>
    <w:rsid w:val="009D21D5"/>
    <w:rsid w:val="009D290B"/>
    <w:rsid w:val="009D3676"/>
    <w:rsid w:val="009D4066"/>
    <w:rsid w:val="009D51A5"/>
    <w:rsid w:val="009D58E1"/>
    <w:rsid w:val="009D592C"/>
    <w:rsid w:val="009D606F"/>
    <w:rsid w:val="009D62E6"/>
    <w:rsid w:val="009D74FC"/>
    <w:rsid w:val="009D799D"/>
    <w:rsid w:val="009D7C6A"/>
    <w:rsid w:val="009D7CFF"/>
    <w:rsid w:val="009D7FBA"/>
    <w:rsid w:val="009E0592"/>
    <w:rsid w:val="009E3822"/>
    <w:rsid w:val="009E3F39"/>
    <w:rsid w:val="009E4D74"/>
    <w:rsid w:val="009E7DB5"/>
    <w:rsid w:val="009F0087"/>
    <w:rsid w:val="009F26A7"/>
    <w:rsid w:val="009F348D"/>
    <w:rsid w:val="009F3AA7"/>
    <w:rsid w:val="009F523B"/>
    <w:rsid w:val="009F6497"/>
    <w:rsid w:val="009F6D90"/>
    <w:rsid w:val="00A00421"/>
    <w:rsid w:val="00A016FE"/>
    <w:rsid w:val="00A02435"/>
    <w:rsid w:val="00A02BE1"/>
    <w:rsid w:val="00A03D3B"/>
    <w:rsid w:val="00A048F7"/>
    <w:rsid w:val="00A0556E"/>
    <w:rsid w:val="00A0557E"/>
    <w:rsid w:val="00A05C63"/>
    <w:rsid w:val="00A05CAC"/>
    <w:rsid w:val="00A05CC0"/>
    <w:rsid w:val="00A06DEB"/>
    <w:rsid w:val="00A079E1"/>
    <w:rsid w:val="00A1023E"/>
    <w:rsid w:val="00A106F4"/>
    <w:rsid w:val="00A107EE"/>
    <w:rsid w:val="00A1160A"/>
    <w:rsid w:val="00A1164E"/>
    <w:rsid w:val="00A11EB9"/>
    <w:rsid w:val="00A128A7"/>
    <w:rsid w:val="00A1316D"/>
    <w:rsid w:val="00A1370F"/>
    <w:rsid w:val="00A139BD"/>
    <w:rsid w:val="00A14747"/>
    <w:rsid w:val="00A14FEB"/>
    <w:rsid w:val="00A15B55"/>
    <w:rsid w:val="00A16869"/>
    <w:rsid w:val="00A1744C"/>
    <w:rsid w:val="00A178FF"/>
    <w:rsid w:val="00A17DDB"/>
    <w:rsid w:val="00A20249"/>
    <w:rsid w:val="00A209E4"/>
    <w:rsid w:val="00A20AB1"/>
    <w:rsid w:val="00A218F4"/>
    <w:rsid w:val="00A221A4"/>
    <w:rsid w:val="00A2227E"/>
    <w:rsid w:val="00A22E0F"/>
    <w:rsid w:val="00A22E55"/>
    <w:rsid w:val="00A23D6A"/>
    <w:rsid w:val="00A243C9"/>
    <w:rsid w:val="00A270FC"/>
    <w:rsid w:val="00A27785"/>
    <w:rsid w:val="00A27E7E"/>
    <w:rsid w:val="00A30BD4"/>
    <w:rsid w:val="00A311E5"/>
    <w:rsid w:val="00A31913"/>
    <w:rsid w:val="00A31F68"/>
    <w:rsid w:val="00A31FD3"/>
    <w:rsid w:val="00A330FC"/>
    <w:rsid w:val="00A331C1"/>
    <w:rsid w:val="00A33AD7"/>
    <w:rsid w:val="00A34140"/>
    <w:rsid w:val="00A34217"/>
    <w:rsid w:val="00A34F52"/>
    <w:rsid w:val="00A360C2"/>
    <w:rsid w:val="00A36379"/>
    <w:rsid w:val="00A36923"/>
    <w:rsid w:val="00A36FFD"/>
    <w:rsid w:val="00A40387"/>
    <w:rsid w:val="00A40481"/>
    <w:rsid w:val="00A41290"/>
    <w:rsid w:val="00A41E71"/>
    <w:rsid w:val="00A42D78"/>
    <w:rsid w:val="00A43231"/>
    <w:rsid w:val="00A4344A"/>
    <w:rsid w:val="00A435EB"/>
    <w:rsid w:val="00A440D1"/>
    <w:rsid w:val="00A443FB"/>
    <w:rsid w:val="00A445C2"/>
    <w:rsid w:val="00A4507C"/>
    <w:rsid w:val="00A45C22"/>
    <w:rsid w:val="00A45E4E"/>
    <w:rsid w:val="00A46ED8"/>
    <w:rsid w:val="00A47E56"/>
    <w:rsid w:val="00A50019"/>
    <w:rsid w:val="00A5094D"/>
    <w:rsid w:val="00A51104"/>
    <w:rsid w:val="00A51ADF"/>
    <w:rsid w:val="00A52375"/>
    <w:rsid w:val="00A52C6F"/>
    <w:rsid w:val="00A53069"/>
    <w:rsid w:val="00A54418"/>
    <w:rsid w:val="00A5681D"/>
    <w:rsid w:val="00A56EAB"/>
    <w:rsid w:val="00A57433"/>
    <w:rsid w:val="00A57858"/>
    <w:rsid w:val="00A5799B"/>
    <w:rsid w:val="00A60672"/>
    <w:rsid w:val="00A61995"/>
    <w:rsid w:val="00A61AC2"/>
    <w:rsid w:val="00A62413"/>
    <w:rsid w:val="00A62D5A"/>
    <w:rsid w:val="00A62E4A"/>
    <w:rsid w:val="00A637E9"/>
    <w:rsid w:val="00A64668"/>
    <w:rsid w:val="00A646E1"/>
    <w:rsid w:val="00A6476C"/>
    <w:rsid w:val="00A657A1"/>
    <w:rsid w:val="00A6637C"/>
    <w:rsid w:val="00A665D4"/>
    <w:rsid w:val="00A665FF"/>
    <w:rsid w:val="00A66A3A"/>
    <w:rsid w:val="00A7001F"/>
    <w:rsid w:val="00A70023"/>
    <w:rsid w:val="00A72099"/>
    <w:rsid w:val="00A72299"/>
    <w:rsid w:val="00A72F04"/>
    <w:rsid w:val="00A73E73"/>
    <w:rsid w:val="00A74216"/>
    <w:rsid w:val="00A742B1"/>
    <w:rsid w:val="00A75E09"/>
    <w:rsid w:val="00A77505"/>
    <w:rsid w:val="00A77685"/>
    <w:rsid w:val="00A77D42"/>
    <w:rsid w:val="00A809B9"/>
    <w:rsid w:val="00A822BE"/>
    <w:rsid w:val="00A8290B"/>
    <w:rsid w:val="00A847FA"/>
    <w:rsid w:val="00A851B5"/>
    <w:rsid w:val="00A85B2E"/>
    <w:rsid w:val="00A86707"/>
    <w:rsid w:val="00A874A0"/>
    <w:rsid w:val="00A90D07"/>
    <w:rsid w:val="00A90D33"/>
    <w:rsid w:val="00A90E84"/>
    <w:rsid w:val="00A91E43"/>
    <w:rsid w:val="00A91F30"/>
    <w:rsid w:val="00A92E37"/>
    <w:rsid w:val="00A93A91"/>
    <w:rsid w:val="00A944C8"/>
    <w:rsid w:val="00A94826"/>
    <w:rsid w:val="00A95E87"/>
    <w:rsid w:val="00A9601E"/>
    <w:rsid w:val="00A96C8C"/>
    <w:rsid w:val="00A97BFC"/>
    <w:rsid w:val="00AA0015"/>
    <w:rsid w:val="00AA0479"/>
    <w:rsid w:val="00AA050E"/>
    <w:rsid w:val="00AA222D"/>
    <w:rsid w:val="00AA23D5"/>
    <w:rsid w:val="00AA2F07"/>
    <w:rsid w:val="00AA4557"/>
    <w:rsid w:val="00AA4575"/>
    <w:rsid w:val="00AA4762"/>
    <w:rsid w:val="00AA65F1"/>
    <w:rsid w:val="00AA711A"/>
    <w:rsid w:val="00AB25B6"/>
    <w:rsid w:val="00AB29B3"/>
    <w:rsid w:val="00AB4172"/>
    <w:rsid w:val="00AB4FC6"/>
    <w:rsid w:val="00AB5D3E"/>
    <w:rsid w:val="00AB648F"/>
    <w:rsid w:val="00AB6C5C"/>
    <w:rsid w:val="00AB7BD3"/>
    <w:rsid w:val="00AB7E09"/>
    <w:rsid w:val="00AC00D3"/>
    <w:rsid w:val="00AC0156"/>
    <w:rsid w:val="00AC1A56"/>
    <w:rsid w:val="00AC1B0A"/>
    <w:rsid w:val="00AC220F"/>
    <w:rsid w:val="00AC3BF6"/>
    <w:rsid w:val="00AC5169"/>
    <w:rsid w:val="00AC564F"/>
    <w:rsid w:val="00AC5AD9"/>
    <w:rsid w:val="00AC5E18"/>
    <w:rsid w:val="00AC6C1D"/>
    <w:rsid w:val="00AC6EC6"/>
    <w:rsid w:val="00AD0E64"/>
    <w:rsid w:val="00AD12D4"/>
    <w:rsid w:val="00AD3E31"/>
    <w:rsid w:val="00AD554E"/>
    <w:rsid w:val="00AE01A6"/>
    <w:rsid w:val="00AE1987"/>
    <w:rsid w:val="00AE20D1"/>
    <w:rsid w:val="00AE2A9D"/>
    <w:rsid w:val="00AE2C82"/>
    <w:rsid w:val="00AE2CF6"/>
    <w:rsid w:val="00AE372A"/>
    <w:rsid w:val="00AE3C7B"/>
    <w:rsid w:val="00AE3EC7"/>
    <w:rsid w:val="00AE6049"/>
    <w:rsid w:val="00AE7194"/>
    <w:rsid w:val="00AF0F3B"/>
    <w:rsid w:val="00AF1A48"/>
    <w:rsid w:val="00AF1B09"/>
    <w:rsid w:val="00AF2969"/>
    <w:rsid w:val="00AF2D02"/>
    <w:rsid w:val="00AF35A4"/>
    <w:rsid w:val="00AF3CF0"/>
    <w:rsid w:val="00AF4193"/>
    <w:rsid w:val="00AF42CD"/>
    <w:rsid w:val="00AF4B65"/>
    <w:rsid w:val="00AF54D6"/>
    <w:rsid w:val="00AF5D69"/>
    <w:rsid w:val="00AF6218"/>
    <w:rsid w:val="00AF6734"/>
    <w:rsid w:val="00AF6812"/>
    <w:rsid w:val="00AF78E2"/>
    <w:rsid w:val="00B0267A"/>
    <w:rsid w:val="00B02881"/>
    <w:rsid w:val="00B02AA7"/>
    <w:rsid w:val="00B034FC"/>
    <w:rsid w:val="00B0366E"/>
    <w:rsid w:val="00B036A2"/>
    <w:rsid w:val="00B03804"/>
    <w:rsid w:val="00B04B67"/>
    <w:rsid w:val="00B053F8"/>
    <w:rsid w:val="00B066D7"/>
    <w:rsid w:val="00B072F2"/>
    <w:rsid w:val="00B0730D"/>
    <w:rsid w:val="00B07BD0"/>
    <w:rsid w:val="00B11A40"/>
    <w:rsid w:val="00B11BB8"/>
    <w:rsid w:val="00B11F9A"/>
    <w:rsid w:val="00B12657"/>
    <w:rsid w:val="00B132C7"/>
    <w:rsid w:val="00B14EC6"/>
    <w:rsid w:val="00B156A6"/>
    <w:rsid w:val="00B15D55"/>
    <w:rsid w:val="00B15E6A"/>
    <w:rsid w:val="00B1616F"/>
    <w:rsid w:val="00B20026"/>
    <w:rsid w:val="00B20793"/>
    <w:rsid w:val="00B20A05"/>
    <w:rsid w:val="00B20A9D"/>
    <w:rsid w:val="00B20FB3"/>
    <w:rsid w:val="00B22AC3"/>
    <w:rsid w:val="00B22F80"/>
    <w:rsid w:val="00B23CB3"/>
    <w:rsid w:val="00B24AFA"/>
    <w:rsid w:val="00B25621"/>
    <w:rsid w:val="00B26563"/>
    <w:rsid w:val="00B26AC2"/>
    <w:rsid w:val="00B26C52"/>
    <w:rsid w:val="00B27593"/>
    <w:rsid w:val="00B30058"/>
    <w:rsid w:val="00B30559"/>
    <w:rsid w:val="00B30DC6"/>
    <w:rsid w:val="00B31CEB"/>
    <w:rsid w:val="00B341F9"/>
    <w:rsid w:val="00B34AB1"/>
    <w:rsid w:val="00B34E45"/>
    <w:rsid w:val="00B35D0B"/>
    <w:rsid w:val="00B36DFC"/>
    <w:rsid w:val="00B379E1"/>
    <w:rsid w:val="00B37CF6"/>
    <w:rsid w:val="00B4087B"/>
    <w:rsid w:val="00B40C3C"/>
    <w:rsid w:val="00B41875"/>
    <w:rsid w:val="00B42719"/>
    <w:rsid w:val="00B43669"/>
    <w:rsid w:val="00B44A06"/>
    <w:rsid w:val="00B4556C"/>
    <w:rsid w:val="00B45CFB"/>
    <w:rsid w:val="00B51B92"/>
    <w:rsid w:val="00B54C53"/>
    <w:rsid w:val="00B56BCC"/>
    <w:rsid w:val="00B57376"/>
    <w:rsid w:val="00B57B31"/>
    <w:rsid w:val="00B61942"/>
    <w:rsid w:val="00B63C81"/>
    <w:rsid w:val="00B644E1"/>
    <w:rsid w:val="00B6489B"/>
    <w:rsid w:val="00B654EB"/>
    <w:rsid w:val="00B65B05"/>
    <w:rsid w:val="00B65BE1"/>
    <w:rsid w:val="00B65C33"/>
    <w:rsid w:val="00B6679A"/>
    <w:rsid w:val="00B677FE"/>
    <w:rsid w:val="00B67E7F"/>
    <w:rsid w:val="00B7082D"/>
    <w:rsid w:val="00B71541"/>
    <w:rsid w:val="00B71A40"/>
    <w:rsid w:val="00B72A6D"/>
    <w:rsid w:val="00B74221"/>
    <w:rsid w:val="00B7435C"/>
    <w:rsid w:val="00B747E5"/>
    <w:rsid w:val="00B7671A"/>
    <w:rsid w:val="00B76CAD"/>
    <w:rsid w:val="00B77DE9"/>
    <w:rsid w:val="00B77E17"/>
    <w:rsid w:val="00B81E10"/>
    <w:rsid w:val="00B83594"/>
    <w:rsid w:val="00B837F1"/>
    <w:rsid w:val="00B838DB"/>
    <w:rsid w:val="00B83989"/>
    <w:rsid w:val="00B83A1E"/>
    <w:rsid w:val="00B84593"/>
    <w:rsid w:val="00B85312"/>
    <w:rsid w:val="00B85706"/>
    <w:rsid w:val="00B8637B"/>
    <w:rsid w:val="00B867B5"/>
    <w:rsid w:val="00B869EC"/>
    <w:rsid w:val="00B9370C"/>
    <w:rsid w:val="00B94B11"/>
    <w:rsid w:val="00B94E38"/>
    <w:rsid w:val="00B96CD1"/>
    <w:rsid w:val="00B96E49"/>
    <w:rsid w:val="00B96FB3"/>
    <w:rsid w:val="00B9738F"/>
    <w:rsid w:val="00BA0103"/>
    <w:rsid w:val="00BA15A1"/>
    <w:rsid w:val="00BA2AFD"/>
    <w:rsid w:val="00BA41C4"/>
    <w:rsid w:val="00BA68CE"/>
    <w:rsid w:val="00BA699A"/>
    <w:rsid w:val="00BA6EDE"/>
    <w:rsid w:val="00BA739B"/>
    <w:rsid w:val="00BA7748"/>
    <w:rsid w:val="00BA78C8"/>
    <w:rsid w:val="00BB0DE8"/>
    <w:rsid w:val="00BB1A18"/>
    <w:rsid w:val="00BB1C5B"/>
    <w:rsid w:val="00BB5079"/>
    <w:rsid w:val="00BB5311"/>
    <w:rsid w:val="00BB53FF"/>
    <w:rsid w:val="00BB5641"/>
    <w:rsid w:val="00BB5B7F"/>
    <w:rsid w:val="00BB6687"/>
    <w:rsid w:val="00BB6A63"/>
    <w:rsid w:val="00BB7891"/>
    <w:rsid w:val="00BC1E88"/>
    <w:rsid w:val="00BC20B8"/>
    <w:rsid w:val="00BC26CE"/>
    <w:rsid w:val="00BC2F78"/>
    <w:rsid w:val="00BC4440"/>
    <w:rsid w:val="00BC4B70"/>
    <w:rsid w:val="00BC4EA9"/>
    <w:rsid w:val="00BC5844"/>
    <w:rsid w:val="00BC5D85"/>
    <w:rsid w:val="00BC6E88"/>
    <w:rsid w:val="00BC7C43"/>
    <w:rsid w:val="00BD131B"/>
    <w:rsid w:val="00BD4677"/>
    <w:rsid w:val="00BD479F"/>
    <w:rsid w:val="00BD559B"/>
    <w:rsid w:val="00BD5937"/>
    <w:rsid w:val="00BD78CC"/>
    <w:rsid w:val="00BE0582"/>
    <w:rsid w:val="00BE1AD5"/>
    <w:rsid w:val="00BE217B"/>
    <w:rsid w:val="00BE3C9C"/>
    <w:rsid w:val="00BE465C"/>
    <w:rsid w:val="00BE46FC"/>
    <w:rsid w:val="00BE4D78"/>
    <w:rsid w:val="00BE4EB6"/>
    <w:rsid w:val="00BE52AE"/>
    <w:rsid w:val="00BE537D"/>
    <w:rsid w:val="00BE78B5"/>
    <w:rsid w:val="00BE7D84"/>
    <w:rsid w:val="00BF0589"/>
    <w:rsid w:val="00BF0A28"/>
    <w:rsid w:val="00BF0E60"/>
    <w:rsid w:val="00BF14E7"/>
    <w:rsid w:val="00BF1E19"/>
    <w:rsid w:val="00BF23D7"/>
    <w:rsid w:val="00BF2928"/>
    <w:rsid w:val="00BF4A3C"/>
    <w:rsid w:val="00BF5350"/>
    <w:rsid w:val="00BF5501"/>
    <w:rsid w:val="00BF69C0"/>
    <w:rsid w:val="00C00AA6"/>
    <w:rsid w:val="00C01A84"/>
    <w:rsid w:val="00C01AF3"/>
    <w:rsid w:val="00C02249"/>
    <w:rsid w:val="00C03907"/>
    <w:rsid w:val="00C053E3"/>
    <w:rsid w:val="00C0619D"/>
    <w:rsid w:val="00C06AAD"/>
    <w:rsid w:val="00C072F9"/>
    <w:rsid w:val="00C0747B"/>
    <w:rsid w:val="00C10838"/>
    <w:rsid w:val="00C1158A"/>
    <w:rsid w:val="00C1229C"/>
    <w:rsid w:val="00C12B0F"/>
    <w:rsid w:val="00C13756"/>
    <w:rsid w:val="00C141D5"/>
    <w:rsid w:val="00C14B53"/>
    <w:rsid w:val="00C14E99"/>
    <w:rsid w:val="00C16012"/>
    <w:rsid w:val="00C16F9B"/>
    <w:rsid w:val="00C17B8E"/>
    <w:rsid w:val="00C20197"/>
    <w:rsid w:val="00C20732"/>
    <w:rsid w:val="00C21D68"/>
    <w:rsid w:val="00C221F9"/>
    <w:rsid w:val="00C22664"/>
    <w:rsid w:val="00C22982"/>
    <w:rsid w:val="00C23010"/>
    <w:rsid w:val="00C235CD"/>
    <w:rsid w:val="00C2364A"/>
    <w:rsid w:val="00C237B2"/>
    <w:rsid w:val="00C248A1"/>
    <w:rsid w:val="00C261B9"/>
    <w:rsid w:val="00C26AC2"/>
    <w:rsid w:val="00C271EC"/>
    <w:rsid w:val="00C2790C"/>
    <w:rsid w:val="00C32BA4"/>
    <w:rsid w:val="00C33B0A"/>
    <w:rsid w:val="00C340B3"/>
    <w:rsid w:val="00C3447F"/>
    <w:rsid w:val="00C34CAA"/>
    <w:rsid w:val="00C35F25"/>
    <w:rsid w:val="00C4032C"/>
    <w:rsid w:val="00C409A9"/>
    <w:rsid w:val="00C41809"/>
    <w:rsid w:val="00C429FE"/>
    <w:rsid w:val="00C43069"/>
    <w:rsid w:val="00C431D4"/>
    <w:rsid w:val="00C4454E"/>
    <w:rsid w:val="00C44EEA"/>
    <w:rsid w:val="00C46316"/>
    <w:rsid w:val="00C46EAB"/>
    <w:rsid w:val="00C47540"/>
    <w:rsid w:val="00C47576"/>
    <w:rsid w:val="00C500D7"/>
    <w:rsid w:val="00C50FE9"/>
    <w:rsid w:val="00C5274E"/>
    <w:rsid w:val="00C53BCF"/>
    <w:rsid w:val="00C5482C"/>
    <w:rsid w:val="00C551CF"/>
    <w:rsid w:val="00C5569F"/>
    <w:rsid w:val="00C565F6"/>
    <w:rsid w:val="00C5660A"/>
    <w:rsid w:val="00C57487"/>
    <w:rsid w:val="00C57742"/>
    <w:rsid w:val="00C57C87"/>
    <w:rsid w:val="00C610F7"/>
    <w:rsid w:val="00C61F92"/>
    <w:rsid w:val="00C63166"/>
    <w:rsid w:val="00C63223"/>
    <w:rsid w:val="00C63498"/>
    <w:rsid w:val="00C63EAE"/>
    <w:rsid w:val="00C64509"/>
    <w:rsid w:val="00C65605"/>
    <w:rsid w:val="00C65C49"/>
    <w:rsid w:val="00C66405"/>
    <w:rsid w:val="00C66408"/>
    <w:rsid w:val="00C66EA5"/>
    <w:rsid w:val="00C67A16"/>
    <w:rsid w:val="00C67BBA"/>
    <w:rsid w:val="00C720FA"/>
    <w:rsid w:val="00C73C0B"/>
    <w:rsid w:val="00C73F39"/>
    <w:rsid w:val="00C751E8"/>
    <w:rsid w:val="00C764EB"/>
    <w:rsid w:val="00C7732E"/>
    <w:rsid w:val="00C77650"/>
    <w:rsid w:val="00C77BD6"/>
    <w:rsid w:val="00C77D27"/>
    <w:rsid w:val="00C81189"/>
    <w:rsid w:val="00C81D08"/>
    <w:rsid w:val="00C8298B"/>
    <w:rsid w:val="00C82B3E"/>
    <w:rsid w:val="00C837BF"/>
    <w:rsid w:val="00C8426C"/>
    <w:rsid w:val="00C84BE0"/>
    <w:rsid w:val="00C856FD"/>
    <w:rsid w:val="00C869DB"/>
    <w:rsid w:val="00C86B25"/>
    <w:rsid w:val="00C87CF2"/>
    <w:rsid w:val="00C9105A"/>
    <w:rsid w:val="00C91951"/>
    <w:rsid w:val="00C929A6"/>
    <w:rsid w:val="00C94546"/>
    <w:rsid w:val="00C958EE"/>
    <w:rsid w:val="00C958FB"/>
    <w:rsid w:val="00C96A73"/>
    <w:rsid w:val="00C96AD8"/>
    <w:rsid w:val="00C96FC0"/>
    <w:rsid w:val="00C972FF"/>
    <w:rsid w:val="00C97602"/>
    <w:rsid w:val="00CA0A06"/>
    <w:rsid w:val="00CA0DE5"/>
    <w:rsid w:val="00CA1BC0"/>
    <w:rsid w:val="00CA26E9"/>
    <w:rsid w:val="00CA36D9"/>
    <w:rsid w:val="00CA69B3"/>
    <w:rsid w:val="00CA7C02"/>
    <w:rsid w:val="00CB01F5"/>
    <w:rsid w:val="00CB04E6"/>
    <w:rsid w:val="00CB1169"/>
    <w:rsid w:val="00CB17B0"/>
    <w:rsid w:val="00CB1BA9"/>
    <w:rsid w:val="00CB2C07"/>
    <w:rsid w:val="00CB4233"/>
    <w:rsid w:val="00CB4F47"/>
    <w:rsid w:val="00CB6BC2"/>
    <w:rsid w:val="00CB6D64"/>
    <w:rsid w:val="00CB6E2B"/>
    <w:rsid w:val="00CB739E"/>
    <w:rsid w:val="00CC0159"/>
    <w:rsid w:val="00CC1CE0"/>
    <w:rsid w:val="00CC2263"/>
    <w:rsid w:val="00CC22B5"/>
    <w:rsid w:val="00CC3AA5"/>
    <w:rsid w:val="00CC4836"/>
    <w:rsid w:val="00CC5C44"/>
    <w:rsid w:val="00CC71FE"/>
    <w:rsid w:val="00CC78B9"/>
    <w:rsid w:val="00CD00AD"/>
    <w:rsid w:val="00CD058D"/>
    <w:rsid w:val="00CD1FDA"/>
    <w:rsid w:val="00CD2131"/>
    <w:rsid w:val="00CD22C6"/>
    <w:rsid w:val="00CD2FD3"/>
    <w:rsid w:val="00CD3A5F"/>
    <w:rsid w:val="00CD4BA4"/>
    <w:rsid w:val="00CD6684"/>
    <w:rsid w:val="00CD69D4"/>
    <w:rsid w:val="00CD7746"/>
    <w:rsid w:val="00CE003B"/>
    <w:rsid w:val="00CE004C"/>
    <w:rsid w:val="00CE10AB"/>
    <w:rsid w:val="00CE1443"/>
    <w:rsid w:val="00CE19FF"/>
    <w:rsid w:val="00CE1AB2"/>
    <w:rsid w:val="00CE37A1"/>
    <w:rsid w:val="00CE4743"/>
    <w:rsid w:val="00CE49F6"/>
    <w:rsid w:val="00CE58F0"/>
    <w:rsid w:val="00CE66F6"/>
    <w:rsid w:val="00CE6812"/>
    <w:rsid w:val="00CF02A3"/>
    <w:rsid w:val="00CF0547"/>
    <w:rsid w:val="00CF0D34"/>
    <w:rsid w:val="00CF1871"/>
    <w:rsid w:val="00CF220E"/>
    <w:rsid w:val="00CF30A7"/>
    <w:rsid w:val="00CF3EBD"/>
    <w:rsid w:val="00CF5D26"/>
    <w:rsid w:val="00CF6263"/>
    <w:rsid w:val="00CF6371"/>
    <w:rsid w:val="00CF63A6"/>
    <w:rsid w:val="00D0013C"/>
    <w:rsid w:val="00D004D9"/>
    <w:rsid w:val="00D0121B"/>
    <w:rsid w:val="00D024DF"/>
    <w:rsid w:val="00D026D9"/>
    <w:rsid w:val="00D026F0"/>
    <w:rsid w:val="00D0332F"/>
    <w:rsid w:val="00D101AA"/>
    <w:rsid w:val="00D142F4"/>
    <w:rsid w:val="00D15B3F"/>
    <w:rsid w:val="00D15FB0"/>
    <w:rsid w:val="00D209D4"/>
    <w:rsid w:val="00D21220"/>
    <w:rsid w:val="00D215F6"/>
    <w:rsid w:val="00D218A4"/>
    <w:rsid w:val="00D218E7"/>
    <w:rsid w:val="00D21C9F"/>
    <w:rsid w:val="00D22E54"/>
    <w:rsid w:val="00D25D2A"/>
    <w:rsid w:val="00D2646C"/>
    <w:rsid w:val="00D26931"/>
    <w:rsid w:val="00D274B0"/>
    <w:rsid w:val="00D2773D"/>
    <w:rsid w:val="00D27779"/>
    <w:rsid w:val="00D27E2E"/>
    <w:rsid w:val="00D3058F"/>
    <w:rsid w:val="00D320BB"/>
    <w:rsid w:val="00D3289F"/>
    <w:rsid w:val="00D328BE"/>
    <w:rsid w:val="00D33059"/>
    <w:rsid w:val="00D3322A"/>
    <w:rsid w:val="00D338E0"/>
    <w:rsid w:val="00D33F10"/>
    <w:rsid w:val="00D3410E"/>
    <w:rsid w:val="00D34513"/>
    <w:rsid w:val="00D3687D"/>
    <w:rsid w:val="00D36B59"/>
    <w:rsid w:val="00D36E1B"/>
    <w:rsid w:val="00D36E9E"/>
    <w:rsid w:val="00D3747A"/>
    <w:rsid w:val="00D37994"/>
    <w:rsid w:val="00D37D2C"/>
    <w:rsid w:val="00D37E7A"/>
    <w:rsid w:val="00D40562"/>
    <w:rsid w:val="00D4130D"/>
    <w:rsid w:val="00D417E9"/>
    <w:rsid w:val="00D4239B"/>
    <w:rsid w:val="00D432BD"/>
    <w:rsid w:val="00D4343F"/>
    <w:rsid w:val="00D460F5"/>
    <w:rsid w:val="00D4660C"/>
    <w:rsid w:val="00D46B00"/>
    <w:rsid w:val="00D46BAA"/>
    <w:rsid w:val="00D47504"/>
    <w:rsid w:val="00D47DB0"/>
    <w:rsid w:val="00D5025F"/>
    <w:rsid w:val="00D508A4"/>
    <w:rsid w:val="00D5090A"/>
    <w:rsid w:val="00D50BE3"/>
    <w:rsid w:val="00D51013"/>
    <w:rsid w:val="00D5129E"/>
    <w:rsid w:val="00D5243B"/>
    <w:rsid w:val="00D53087"/>
    <w:rsid w:val="00D53BCD"/>
    <w:rsid w:val="00D54E78"/>
    <w:rsid w:val="00D557C9"/>
    <w:rsid w:val="00D55D1F"/>
    <w:rsid w:val="00D5642F"/>
    <w:rsid w:val="00D603D1"/>
    <w:rsid w:val="00D60A44"/>
    <w:rsid w:val="00D60C67"/>
    <w:rsid w:val="00D60CC6"/>
    <w:rsid w:val="00D62AFF"/>
    <w:rsid w:val="00D64CA4"/>
    <w:rsid w:val="00D6507E"/>
    <w:rsid w:val="00D6650B"/>
    <w:rsid w:val="00D67FBF"/>
    <w:rsid w:val="00D70A0C"/>
    <w:rsid w:val="00D7103D"/>
    <w:rsid w:val="00D7193E"/>
    <w:rsid w:val="00D72352"/>
    <w:rsid w:val="00D72691"/>
    <w:rsid w:val="00D7284D"/>
    <w:rsid w:val="00D737D7"/>
    <w:rsid w:val="00D73FDC"/>
    <w:rsid w:val="00D7419D"/>
    <w:rsid w:val="00D742ED"/>
    <w:rsid w:val="00D7495C"/>
    <w:rsid w:val="00D74F78"/>
    <w:rsid w:val="00D7595D"/>
    <w:rsid w:val="00D765A7"/>
    <w:rsid w:val="00D76EDE"/>
    <w:rsid w:val="00D770A9"/>
    <w:rsid w:val="00D81639"/>
    <w:rsid w:val="00D81DB5"/>
    <w:rsid w:val="00D82547"/>
    <w:rsid w:val="00D82E70"/>
    <w:rsid w:val="00D83400"/>
    <w:rsid w:val="00D8343C"/>
    <w:rsid w:val="00D841FC"/>
    <w:rsid w:val="00D849D9"/>
    <w:rsid w:val="00D857BD"/>
    <w:rsid w:val="00D86B48"/>
    <w:rsid w:val="00D8758B"/>
    <w:rsid w:val="00D906CA"/>
    <w:rsid w:val="00D9077F"/>
    <w:rsid w:val="00D91008"/>
    <w:rsid w:val="00D91B33"/>
    <w:rsid w:val="00D9204F"/>
    <w:rsid w:val="00D9547A"/>
    <w:rsid w:val="00D95A41"/>
    <w:rsid w:val="00D96777"/>
    <w:rsid w:val="00DA0561"/>
    <w:rsid w:val="00DA0B6E"/>
    <w:rsid w:val="00DA0F28"/>
    <w:rsid w:val="00DA267D"/>
    <w:rsid w:val="00DA442C"/>
    <w:rsid w:val="00DA6D25"/>
    <w:rsid w:val="00DA7A8C"/>
    <w:rsid w:val="00DA7B1C"/>
    <w:rsid w:val="00DB0C8C"/>
    <w:rsid w:val="00DB2083"/>
    <w:rsid w:val="00DB21CB"/>
    <w:rsid w:val="00DB2B25"/>
    <w:rsid w:val="00DB34E2"/>
    <w:rsid w:val="00DB4D57"/>
    <w:rsid w:val="00DB6C25"/>
    <w:rsid w:val="00DC00D6"/>
    <w:rsid w:val="00DC0442"/>
    <w:rsid w:val="00DC10A7"/>
    <w:rsid w:val="00DC1D0E"/>
    <w:rsid w:val="00DC228B"/>
    <w:rsid w:val="00DC450C"/>
    <w:rsid w:val="00DC4EE7"/>
    <w:rsid w:val="00DC53CC"/>
    <w:rsid w:val="00DC66F9"/>
    <w:rsid w:val="00DC7C97"/>
    <w:rsid w:val="00DD0092"/>
    <w:rsid w:val="00DD09E4"/>
    <w:rsid w:val="00DD0E1B"/>
    <w:rsid w:val="00DD1130"/>
    <w:rsid w:val="00DD12B7"/>
    <w:rsid w:val="00DD13C4"/>
    <w:rsid w:val="00DD24B6"/>
    <w:rsid w:val="00DD3D5F"/>
    <w:rsid w:val="00DD4006"/>
    <w:rsid w:val="00DD505E"/>
    <w:rsid w:val="00DD5FD2"/>
    <w:rsid w:val="00DD65F4"/>
    <w:rsid w:val="00DD6C53"/>
    <w:rsid w:val="00DD6C6F"/>
    <w:rsid w:val="00DD7632"/>
    <w:rsid w:val="00DE01A7"/>
    <w:rsid w:val="00DE02A0"/>
    <w:rsid w:val="00DE046F"/>
    <w:rsid w:val="00DE2B1F"/>
    <w:rsid w:val="00DE3717"/>
    <w:rsid w:val="00DE3A3D"/>
    <w:rsid w:val="00DE4411"/>
    <w:rsid w:val="00DE46C3"/>
    <w:rsid w:val="00DE5817"/>
    <w:rsid w:val="00DE5B95"/>
    <w:rsid w:val="00DE672A"/>
    <w:rsid w:val="00DE6FF8"/>
    <w:rsid w:val="00DE7140"/>
    <w:rsid w:val="00DE7D87"/>
    <w:rsid w:val="00DF002F"/>
    <w:rsid w:val="00DF1290"/>
    <w:rsid w:val="00DF14F0"/>
    <w:rsid w:val="00DF19D9"/>
    <w:rsid w:val="00DF3781"/>
    <w:rsid w:val="00DF3EF0"/>
    <w:rsid w:val="00DF3F22"/>
    <w:rsid w:val="00DF4DC6"/>
    <w:rsid w:val="00DF4F4F"/>
    <w:rsid w:val="00DF6B94"/>
    <w:rsid w:val="00DF7791"/>
    <w:rsid w:val="00E0017E"/>
    <w:rsid w:val="00E00407"/>
    <w:rsid w:val="00E008F9"/>
    <w:rsid w:val="00E01682"/>
    <w:rsid w:val="00E023F7"/>
    <w:rsid w:val="00E0295B"/>
    <w:rsid w:val="00E03F19"/>
    <w:rsid w:val="00E05BC5"/>
    <w:rsid w:val="00E067F9"/>
    <w:rsid w:val="00E073C5"/>
    <w:rsid w:val="00E07DB6"/>
    <w:rsid w:val="00E07F80"/>
    <w:rsid w:val="00E121D9"/>
    <w:rsid w:val="00E12969"/>
    <w:rsid w:val="00E12B1B"/>
    <w:rsid w:val="00E13591"/>
    <w:rsid w:val="00E13E6D"/>
    <w:rsid w:val="00E14271"/>
    <w:rsid w:val="00E145C8"/>
    <w:rsid w:val="00E14E9E"/>
    <w:rsid w:val="00E151DB"/>
    <w:rsid w:val="00E167BD"/>
    <w:rsid w:val="00E16E2B"/>
    <w:rsid w:val="00E175D9"/>
    <w:rsid w:val="00E17EB7"/>
    <w:rsid w:val="00E20C5B"/>
    <w:rsid w:val="00E21615"/>
    <w:rsid w:val="00E222FF"/>
    <w:rsid w:val="00E22461"/>
    <w:rsid w:val="00E23094"/>
    <w:rsid w:val="00E2382F"/>
    <w:rsid w:val="00E23AAC"/>
    <w:rsid w:val="00E247F4"/>
    <w:rsid w:val="00E256E4"/>
    <w:rsid w:val="00E25840"/>
    <w:rsid w:val="00E261D5"/>
    <w:rsid w:val="00E26415"/>
    <w:rsid w:val="00E2656F"/>
    <w:rsid w:val="00E266E1"/>
    <w:rsid w:val="00E3140E"/>
    <w:rsid w:val="00E316A0"/>
    <w:rsid w:val="00E31D97"/>
    <w:rsid w:val="00E32123"/>
    <w:rsid w:val="00E32FB8"/>
    <w:rsid w:val="00E3387D"/>
    <w:rsid w:val="00E3511F"/>
    <w:rsid w:val="00E353B1"/>
    <w:rsid w:val="00E358BB"/>
    <w:rsid w:val="00E35B34"/>
    <w:rsid w:val="00E371D3"/>
    <w:rsid w:val="00E37394"/>
    <w:rsid w:val="00E420E7"/>
    <w:rsid w:val="00E429D2"/>
    <w:rsid w:val="00E447EC"/>
    <w:rsid w:val="00E44B08"/>
    <w:rsid w:val="00E45621"/>
    <w:rsid w:val="00E46D04"/>
    <w:rsid w:val="00E475F5"/>
    <w:rsid w:val="00E537DB"/>
    <w:rsid w:val="00E5454A"/>
    <w:rsid w:val="00E54991"/>
    <w:rsid w:val="00E5527C"/>
    <w:rsid w:val="00E571E8"/>
    <w:rsid w:val="00E57C14"/>
    <w:rsid w:val="00E611A4"/>
    <w:rsid w:val="00E617BB"/>
    <w:rsid w:val="00E62367"/>
    <w:rsid w:val="00E63D8D"/>
    <w:rsid w:val="00E64247"/>
    <w:rsid w:val="00E64AFA"/>
    <w:rsid w:val="00E65386"/>
    <w:rsid w:val="00E65466"/>
    <w:rsid w:val="00E7119F"/>
    <w:rsid w:val="00E7298D"/>
    <w:rsid w:val="00E73C59"/>
    <w:rsid w:val="00E75F7C"/>
    <w:rsid w:val="00E7632F"/>
    <w:rsid w:val="00E76E29"/>
    <w:rsid w:val="00E77B6D"/>
    <w:rsid w:val="00E803CF"/>
    <w:rsid w:val="00E80E76"/>
    <w:rsid w:val="00E81CAD"/>
    <w:rsid w:val="00E8356B"/>
    <w:rsid w:val="00E84403"/>
    <w:rsid w:val="00E852C6"/>
    <w:rsid w:val="00E85C59"/>
    <w:rsid w:val="00E861BC"/>
    <w:rsid w:val="00E865E1"/>
    <w:rsid w:val="00E87EE4"/>
    <w:rsid w:val="00E90029"/>
    <w:rsid w:val="00E9058E"/>
    <w:rsid w:val="00E9093A"/>
    <w:rsid w:val="00E90D6B"/>
    <w:rsid w:val="00E9137C"/>
    <w:rsid w:val="00E914EC"/>
    <w:rsid w:val="00E919DF"/>
    <w:rsid w:val="00E92DA3"/>
    <w:rsid w:val="00E931C2"/>
    <w:rsid w:val="00E939BA"/>
    <w:rsid w:val="00E94857"/>
    <w:rsid w:val="00E94E2A"/>
    <w:rsid w:val="00E958BD"/>
    <w:rsid w:val="00E97426"/>
    <w:rsid w:val="00E9764B"/>
    <w:rsid w:val="00EA0315"/>
    <w:rsid w:val="00EA2370"/>
    <w:rsid w:val="00EA2AB6"/>
    <w:rsid w:val="00EA3CDF"/>
    <w:rsid w:val="00EA4AD9"/>
    <w:rsid w:val="00EA5E55"/>
    <w:rsid w:val="00EA6978"/>
    <w:rsid w:val="00EA6E8C"/>
    <w:rsid w:val="00EA7740"/>
    <w:rsid w:val="00EA7C8D"/>
    <w:rsid w:val="00EB046A"/>
    <w:rsid w:val="00EB0A81"/>
    <w:rsid w:val="00EB1092"/>
    <w:rsid w:val="00EB1CE2"/>
    <w:rsid w:val="00EB30BE"/>
    <w:rsid w:val="00EB426F"/>
    <w:rsid w:val="00EB5165"/>
    <w:rsid w:val="00EB6FC1"/>
    <w:rsid w:val="00EB70C9"/>
    <w:rsid w:val="00EB7A2E"/>
    <w:rsid w:val="00EB7ABF"/>
    <w:rsid w:val="00EB7FE7"/>
    <w:rsid w:val="00EC0F94"/>
    <w:rsid w:val="00EC26F2"/>
    <w:rsid w:val="00EC29C1"/>
    <w:rsid w:val="00EC3605"/>
    <w:rsid w:val="00EC3C57"/>
    <w:rsid w:val="00EC40D9"/>
    <w:rsid w:val="00EC4C9C"/>
    <w:rsid w:val="00EC7BB9"/>
    <w:rsid w:val="00ED20E9"/>
    <w:rsid w:val="00ED2216"/>
    <w:rsid w:val="00ED2523"/>
    <w:rsid w:val="00ED2742"/>
    <w:rsid w:val="00ED38D7"/>
    <w:rsid w:val="00ED4388"/>
    <w:rsid w:val="00ED4DEB"/>
    <w:rsid w:val="00ED6872"/>
    <w:rsid w:val="00ED7109"/>
    <w:rsid w:val="00EE0535"/>
    <w:rsid w:val="00EE0C48"/>
    <w:rsid w:val="00EE12B0"/>
    <w:rsid w:val="00EE21F8"/>
    <w:rsid w:val="00EE29A0"/>
    <w:rsid w:val="00EE4E6B"/>
    <w:rsid w:val="00EE76AB"/>
    <w:rsid w:val="00EF0122"/>
    <w:rsid w:val="00EF06ED"/>
    <w:rsid w:val="00EF2939"/>
    <w:rsid w:val="00EF2B2F"/>
    <w:rsid w:val="00EF444B"/>
    <w:rsid w:val="00EF4796"/>
    <w:rsid w:val="00EF4C5C"/>
    <w:rsid w:val="00EF695A"/>
    <w:rsid w:val="00EF6B62"/>
    <w:rsid w:val="00EF71F8"/>
    <w:rsid w:val="00EF7E26"/>
    <w:rsid w:val="00F0161D"/>
    <w:rsid w:val="00F01665"/>
    <w:rsid w:val="00F01C2E"/>
    <w:rsid w:val="00F02967"/>
    <w:rsid w:val="00F03F3F"/>
    <w:rsid w:val="00F0488A"/>
    <w:rsid w:val="00F052E6"/>
    <w:rsid w:val="00F05C91"/>
    <w:rsid w:val="00F061B0"/>
    <w:rsid w:val="00F0691F"/>
    <w:rsid w:val="00F06D23"/>
    <w:rsid w:val="00F06D37"/>
    <w:rsid w:val="00F07347"/>
    <w:rsid w:val="00F07AA1"/>
    <w:rsid w:val="00F07DE8"/>
    <w:rsid w:val="00F104E4"/>
    <w:rsid w:val="00F10B6E"/>
    <w:rsid w:val="00F114B3"/>
    <w:rsid w:val="00F1250C"/>
    <w:rsid w:val="00F14063"/>
    <w:rsid w:val="00F14254"/>
    <w:rsid w:val="00F148C0"/>
    <w:rsid w:val="00F17C4A"/>
    <w:rsid w:val="00F20881"/>
    <w:rsid w:val="00F22996"/>
    <w:rsid w:val="00F22A42"/>
    <w:rsid w:val="00F22EB8"/>
    <w:rsid w:val="00F231E3"/>
    <w:rsid w:val="00F23308"/>
    <w:rsid w:val="00F24D78"/>
    <w:rsid w:val="00F265EF"/>
    <w:rsid w:val="00F27729"/>
    <w:rsid w:val="00F27770"/>
    <w:rsid w:val="00F27B8F"/>
    <w:rsid w:val="00F31360"/>
    <w:rsid w:val="00F31460"/>
    <w:rsid w:val="00F3165F"/>
    <w:rsid w:val="00F31C20"/>
    <w:rsid w:val="00F34CF4"/>
    <w:rsid w:val="00F36658"/>
    <w:rsid w:val="00F36DEC"/>
    <w:rsid w:val="00F36DFF"/>
    <w:rsid w:val="00F36E33"/>
    <w:rsid w:val="00F36E8B"/>
    <w:rsid w:val="00F36FFC"/>
    <w:rsid w:val="00F3749B"/>
    <w:rsid w:val="00F378C6"/>
    <w:rsid w:val="00F4174B"/>
    <w:rsid w:val="00F41754"/>
    <w:rsid w:val="00F42652"/>
    <w:rsid w:val="00F4317B"/>
    <w:rsid w:val="00F4323A"/>
    <w:rsid w:val="00F43533"/>
    <w:rsid w:val="00F43CBB"/>
    <w:rsid w:val="00F44B57"/>
    <w:rsid w:val="00F452B0"/>
    <w:rsid w:val="00F45B0C"/>
    <w:rsid w:val="00F45D14"/>
    <w:rsid w:val="00F462AD"/>
    <w:rsid w:val="00F4790B"/>
    <w:rsid w:val="00F47917"/>
    <w:rsid w:val="00F505ED"/>
    <w:rsid w:val="00F519BC"/>
    <w:rsid w:val="00F52B7C"/>
    <w:rsid w:val="00F564F9"/>
    <w:rsid w:val="00F57BF9"/>
    <w:rsid w:val="00F60020"/>
    <w:rsid w:val="00F61E30"/>
    <w:rsid w:val="00F620B9"/>
    <w:rsid w:val="00F6276B"/>
    <w:rsid w:val="00F62F07"/>
    <w:rsid w:val="00F63F45"/>
    <w:rsid w:val="00F64B84"/>
    <w:rsid w:val="00F64B8B"/>
    <w:rsid w:val="00F64DC2"/>
    <w:rsid w:val="00F64E2A"/>
    <w:rsid w:val="00F64E83"/>
    <w:rsid w:val="00F65162"/>
    <w:rsid w:val="00F66C39"/>
    <w:rsid w:val="00F702C4"/>
    <w:rsid w:val="00F70856"/>
    <w:rsid w:val="00F724DB"/>
    <w:rsid w:val="00F72D99"/>
    <w:rsid w:val="00F732E8"/>
    <w:rsid w:val="00F73DC2"/>
    <w:rsid w:val="00F746A7"/>
    <w:rsid w:val="00F74FFF"/>
    <w:rsid w:val="00F75DDC"/>
    <w:rsid w:val="00F75FD0"/>
    <w:rsid w:val="00F766C1"/>
    <w:rsid w:val="00F76AF7"/>
    <w:rsid w:val="00F83AF8"/>
    <w:rsid w:val="00F86558"/>
    <w:rsid w:val="00F8714D"/>
    <w:rsid w:val="00F871F4"/>
    <w:rsid w:val="00F87271"/>
    <w:rsid w:val="00F87AA3"/>
    <w:rsid w:val="00F87C13"/>
    <w:rsid w:val="00F87EEC"/>
    <w:rsid w:val="00F91F44"/>
    <w:rsid w:val="00F92143"/>
    <w:rsid w:val="00F923FC"/>
    <w:rsid w:val="00F929FD"/>
    <w:rsid w:val="00F92B45"/>
    <w:rsid w:val="00F93808"/>
    <w:rsid w:val="00F94C57"/>
    <w:rsid w:val="00F94E4A"/>
    <w:rsid w:val="00F94F94"/>
    <w:rsid w:val="00F9523A"/>
    <w:rsid w:val="00F96508"/>
    <w:rsid w:val="00F9702D"/>
    <w:rsid w:val="00F97268"/>
    <w:rsid w:val="00F97C90"/>
    <w:rsid w:val="00FA01AB"/>
    <w:rsid w:val="00FA044C"/>
    <w:rsid w:val="00FA0DC0"/>
    <w:rsid w:val="00FA1BA2"/>
    <w:rsid w:val="00FA34BF"/>
    <w:rsid w:val="00FA39E2"/>
    <w:rsid w:val="00FA46B2"/>
    <w:rsid w:val="00FA4737"/>
    <w:rsid w:val="00FA6D36"/>
    <w:rsid w:val="00FA7809"/>
    <w:rsid w:val="00FB14F8"/>
    <w:rsid w:val="00FB2BBB"/>
    <w:rsid w:val="00FB2EA8"/>
    <w:rsid w:val="00FB36D2"/>
    <w:rsid w:val="00FB4641"/>
    <w:rsid w:val="00FB4F79"/>
    <w:rsid w:val="00FB53D1"/>
    <w:rsid w:val="00FB593B"/>
    <w:rsid w:val="00FB5A58"/>
    <w:rsid w:val="00FB62A5"/>
    <w:rsid w:val="00FB6F78"/>
    <w:rsid w:val="00FB790C"/>
    <w:rsid w:val="00FB7E11"/>
    <w:rsid w:val="00FC09EF"/>
    <w:rsid w:val="00FC1639"/>
    <w:rsid w:val="00FC331E"/>
    <w:rsid w:val="00FC3B9B"/>
    <w:rsid w:val="00FC5A66"/>
    <w:rsid w:val="00FC5BE2"/>
    <w:rsid w:val="00FC5D6D"/>
    <w:rsid w:val="00FC6C35"/>
    <w:rsid w:val="00FC7440"/>
    <w:rsid w:val="00FC7478"/>
    <w:rsid w:val="00FD250E"/>
    <w:rsid w:val="00FD28BB"/>
    <w:rsid w:val="00FD2F2A"/>
    <w:rsid w:val="00FD346E"/>
    <w:rsid w:val="00FD4DE8"/>
    <w:rsid w:val="00FD5A50"/>
    <w:rsid w:val="00FD685A"/>
    <w:rsid w:val="00FD6BAD"/>
    <w:rsid w:val="00FD7788"/>
    <w:rsid w:val="00FE0514"/>
    <w:rsid w:val="00FE0680"/>
    <w:rsid w:val="00FE126E"/>
    <w:rsid w:val="00FE1580"/>
    <w:rsid w:val="00FE1CB6"/>
    <w:rsid w:val="00FE1DE8"/>
    <w:rsid w:val="00FE214C"/>
    <w:rsid w:val="00FE2614"/>
    <w:rsid w:val="00FE283B"/>
    <w:rsid w:val="00FE3AE5"/>
    <w:rsid w:val="00FE5B48"/>
    <w:rsid w:val="00FE688C"/>
    <w:rsid w:val="00FE7BF5"/>
    <w:rsid w:val="00FF0E87"/>
    <w:rsid w:val="00FF25AC"/>
    <w:rsid w:val="00FF27FE"/>
    <w:rsid w:val="00FF2B17"/>
    <w:rsid w:val="00FF3DDA"/>
    <w:rsid w:val="00FF4259"/>
    <w:rsid w:val="00FF6570"/>
    <w:rsid w:val="00FF6F2F"/>
    <w:rsid w:val="00FF7056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2948A3A"/>
  <w15:docId w15:val="{AC9DCDD3-20D8-46B8-940F-35B68EC1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36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397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449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3449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8397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3970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068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809"/>
  </w:style>
  <w:style w:type="paragraph" w:styleId="Stopka">
    <w:name w:val="footer"/>
    <w:basedOn w:val="Normalny"/>
    <w:link w:val="StopkaZnak"/>
    <w:uiPriority w:val="99"/>
    <w:unhideWhenUsed/>
    <w:rsid w:val="00FA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809"/>
  </w:style>
  <w:style w:type="paragraph" w:styleId="Tekstprzypisudolnego">
    <w:name w:val="footnote text"/>
    <w:aliases w:val="Podrozdział"/>
    <w:basedOn w:val="Normalny"/>
    <w:link w:val="TekstprzypisudolnegoZnak"/>
    <w:unhideWhenUsed/>
    <w:rsid w:val="00CD058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CD058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058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14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3514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unhideWhenUsed/>
    <w:rsid w:val="007828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28F2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828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8F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828F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A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68A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6468AD"/>
    <w:rPr>
      <w:vertAlign w:val="superscript"/>
    </w:rPr>
  </w:style>
  <w:style w:type="character" w:styleId="Hipercze">
    <w:name w:val="Hyperlink"/>
    <w:unhideWhenUsed/>
    <w:rsid w:val="009810FB"/>
    <w:rPr>
      <w:color w:val="0000FF"/>
      <w:u w:val="single"/>
    </w:rPr>
  </w:style>
  <w:style w:type="paragraph" w:styleId="Poprawka">
    <w:name w:val="Revision"/>
    <w:hidden/>
    <w:uiPriority w:val="99"/>
    <w:semiHidden/>
    <w:rsid w:val="00A7001F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51FC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851FC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59"/>
    <w:rsid w:val="00F7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rsid w:val="0073449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"/>
    <w:rsid w:val="0073449F"/>
    <w:rPr>
      <w:rFonts w:ascii="Cambria" w:eastAsia="Times New Roman" w:hAnsi="Cambria" w:cs="Times New Roman"/>
      <w:b/>
      <w:bCs/>
      <w:color w:val="4F81BD"/>
    </w:rPr>
  </w:style>
  <w:style w:type="character" w:customStyle="1" w:styleId="Nagwek1Znak">
    <w:name w:val="Nagłówek 1 Znak"/>
    <w:link w:val="Nagwek1"/>
    <w:uiPriority w:val="9"/>
    <w:rsid w:val="0028397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sid w:val="0028397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link w:val="Nagwek5"/>
    <w:uiPriority w:val="9"/>
    <w:rsid w:val="00283970"/>
    <w:rPr>
      <w:rFonts w:ascii="Cambria" w:eastAsia="Times New Roman" w:hAnsi="Cambria" w:cs="Times New Roman"/>
      <w:color w:val="243F60"/>
    </w:rPr>
  </w:style>
  <w:style w:type="paragraph" w:customStyle="1" w:styleId="Default">
    <w:name w:val="Default"/>
    <w:qFormat/>
    <w:rsid w:val="007623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6C41C4"/>
    <w:pPr>
      <w:widowControl w:val="0"/>
      <w:spacing w:before="120" w:after="0" w:line="240" w:lineRule="auto"/>
      <w:ind w:left="431" w:hanging="431"/>
      <w:jc w:val="center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C41C4"/>
    <w:rPr>
      <w:rFonts w:ascii="Arial" w:eastAsia="Times New Roman" w:hAnsi="Arial"/>
    </w:rPr>
  </w:style>
  <w:style w:type="character" w:customStyle="1" w:styleId="AkapitzlistZnak">
    <w:name w:val="Akapit z listą Znak"/>
    <w:link w:val="Akapitzlist"/>
    <w:locked/>
    <w:rsid w:val="00F378C6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43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5">
    <w:name w:val="Pa5"/>
    <w:basedOn w:val="Default"/>
    <w:next w:val="Default"/>
    <w:uiPriority w:val="99"/>
    <w:rsid w:val="005904FA"/>
    <w:pPr>
      <w:spacing w:line="169" w:lineRule="atLeast"/>
    </w:pPr>
    <w:rPr>
      <w:rFonts w:ascii="PF DinText Pro" w:hAnsi="PF DinText Pro" w:cs="Times New Roman"/>
      <w:color w:val="auto"/>
      <w:lang w:eastAsia="pl-PL"/>
    </w:rPr>
  </w:style>
  <w:style w:type="paragraph" w:customStyle="1" w:styleId="Pa18">
    <w:name w:val="Pa18"/>
    <w:basedOn w:val="Default"/>
    <w:next w:val="Default"/>
    <w:uiPriority w:val="99"/>
    <w:rsid w:val="005904FA"/>
    <w:pPr>
      <w:spacing w:line="169" w:lineRule="atLeast"/>
    </w:pPr>
    <w:rPr>
      <w:rFonts w:ascii="PF DinText Pro" w:hAnsi="PF DinText Pro" w:cs="Times New Roman"/>
      <w:color w:val="auto"/>
      <w:lang w:eastAsia="pl-PL"/>
    </w:rPr>
  </w:style>
  <w:style w:type="paragraph" w:customStyle="1" w:styleId="CM4">
    <w:name w:val="CM4"/>
    <w:basedOn w:val="Default"/>
    <w:next w:val="Default"/>
    <w:rsid w:val="009A2AB9"/>
    <w:pPr>
      <w:suppressAutoHyphens/>
      <w:autoSpaceDN/>
      <w:adjustRightInd/>
      <w:spacing w:line="231" w:lineRule="atLeast"/>
      <w:textAlignment w:val="baseline"/>
    </w:pPr>
    <w:rPr>
      <w:rFonts w:ascii="Times New Roman" w:eastAsia="Times New Roman" w:hAnsi="Times New Roman" w:cs="Times New Roman"/>
      <w:color w:val="00000A"/>
      <w:kern w:val="2"/>
      <w:lang w:eastAsia="zh-CN"/>
    </w:rPr>
  </w:style>
  <w:style w:type="paragraph" w:styleId="Zwykytekst">
    <w:name w:val="Plain Text"/>
    <w:basedOn w:val="Normalny"/>
    <w:link w:val="ZwykytekstZnak"/>
    <w:uiPriority w:val="99"/>
    <w:unhideWhenUsed/>
    <w:rsid w:val="00484691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84691"/>
    <w:rPr>
      <w:rFonts w:eastAsiaTheme="minorHAnsi" w:cstheme="minorBidi"/>
      <w:sz w:val="22"/>
      <w:szCs w:val="21"/>
      <w:lang w:eastAsia="en-US"/>
    </w:rPr>
  </w:style>
  <w:style w:type="character" w:customStyle="1" w:styleId="alb">
    <w:name w:val="a_lb"/>
    <w:basedOn w:val="Domylnaczcionkaakapitu"/>
    <w:rsid w:val="00997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169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8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31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@podkarpackie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fedyna@wsiz.rzeszow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pwb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FAB8513501144EB3A4F5CA66C07E04" ma:contentTypeVersion="2" ma:contentTypeDescription="Utwórz nowy dokument." ma:contentTypeScope="" ma:versionID="957981ee40761660142dcbfb774d6a2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02c4a879badceb03306ee0420c7ab4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B0980-531D-4D22-B88F-2AFB3BA2F4BD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433985C-146F-47A0-8D9D-21FC71D4C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662A0-DC9D-4A26-9789-60236EA9A9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482D8-8F71-491A-8A27-1FE8EB7E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3513</Words>
  <Characters>21082</Characters>
  <Application>Microsoft Office Word</Application>
  <DocSecurity>0</DocSecurity>
  <Lines>175</Lines>
  <Paragraphs>49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24546</CharactersWithSpaces>
  <SharedDoc>false</SharedDoc>
  <HLinks>
    <vt:vector size="6" baseType="variant">
      <vt:variant>
        <vt:i4>2752544</vt:i4>
      </vt:variant>
      <vt:variant>
        <vt:i4>0</vt:i4>
      </vt:variant>
      <vt:variant>
        <vt:i4>0</vt:i4>
      </vt:variant>
      <vt:variant>
        <vt:i4>5</vt:i4>
      </vt:variant>
      <vt:variant>
        <vt:lpwstr>http://www.parp.gov.pl/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Rawicka Jolanta</dc:creator>
  <cp:lastModifiedBy>Lorynowicz Anna</cp:lastModifiedBy>
  <cp:revision>11</cp:revision>
  <cp:lastPrinted>2021-12-20T13:19:00Z</cp:lastPrinted>
  <dcterms:created xsi:type="dcterms:W3CDTF">2020-08-13T08:18:00Z</dcterms:created>
  <dcterms:modified xsi:type="dcterms:W3CDTF">2021-12-21T11:32:00Z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0x010100E5FAB8513501144EB3A4F5CA66C07E04</vt:lpwstr>
  </property>
</Properties>
</file>